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1A" w:rsidRPr="000F0CD8" w:rsidRDefault="00F3631A" w:rsidP="00B624D5">
      <w:pPr>
        <w:jc w:val="center"/>
        <w:rPr>
          <w:rFonts w:ascii="HfW cursive bold" w:hAnsi="HfW cursive bold"/>
          <w:b/>
          <w:color w:val="002060"/>
          <w:sz w:val="24"/>
          <w:szCs w:val="24"/>
          <w:u w:val="single"/>
        </w:rPr>
      </w:pPr>
      <w:bookmarkStart w:id="0" w:name="_GoBack"/>
      <w:bookmarkEnd w:id="0"/>
      <w:r w:rsidRPr="000F0CD8">
        <w:rPr>
          <w:rFonts w:ascii="HfW cursive bold" w:hAnsi="HfW cursive bold"/>
          <w:b/>
          <w:noProof/>
          <w:color w:val="002060"/>
          <w:sz w:val="24"/>
          <w:szCs w:val="24"/>
          <w:u w:val="single"/>
        </w:rPr>
        <w:drawing>
          <wp:anchor distT="0" distB="0" distL="114300" distR="114300" simplePos="0" relativeHeight="251661312" behindDoc="0" locked="0" layoutInCell="1" allowOverlap="1">
            <wp:simplePos x="0" y="0"/>
            <wp:positionH relativeFrom="column">
              <wp:posOffset>5191125</wp:posOffset>
            </wp:positionH>
            <wp:positionV relativeFrom="paragraph">
              <wp:posOffset>-746760</wp:posOffset>
            </wp:positionV>
            <wp:extent cx="1371600" cy="10096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a:effectLst/>
                  </pic:spPr>
                </pic:pic>
              </a:graphicData>
            </a:graphic>
          </wp:anchor>
        </w:drawing>
      </w:r>
      <w:r w:rsidRPr="000F0CD8">
        <w:rPr>
          <w:rFonts w:ascii="HfW cursive bold" w:hAnsi="HfW cursive bold"/>
          <w:b/>
          <w:noProof/>
          <w:color w:val="002060"/>
          <w:sz w:val="24"/>
          <w:szCs w:val="24"/>
          <w:u w:val="single"/>
        </w:rPr>
        <w:drawing>
          <wp:anchor distT="0" distB="0" distL="114300" distR="114300" simplePos="0" relativeHeight="251654144" behindDoc="0" locked="0" layoutInCell="1" allowOverlap="1">
            <wp:simplePos x="0" y="0"/>
            <wp:positionH relativeFrom="column">
              <wp:posOffset>-666750</wp:posOffset>
            </wp:positionH>
            <wp:positionV relativeFrom="paragraph">
              <wp:posOffset>-641985</wp:posOffset>
            </wp:positionV>
            <wp:extent cx="137160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a:effectLst/>
                  </pic:spPr>
                </pic:pic>
              </a:graphicData>
            </a:graphic>
          </wp:anchor>
        </w:drawing>
      </w:r>
    </w:p>
    <w:p w:rsidR="00BB684F" w:rsidRPr="000F0CD8" w:rsidRDefault="00B624D5" w:rsidP="00B624D5">
      <w:pPr>
        <w:jc w:val="center"/>
        <w:rPr>
          <w:rFonts w:ascii="HfW cursive bold" w:hAnsi="HfW cursive bold"/>
          <w:b/>
          <w:color w:val="002060"/>
          <w:sz w:val="24"/>
          <w:szCs w:val="24"/>
          <w:u w:val="single"/>
        </w:rPr>
      </w:pPr>
      <w:r w:rsidRPr="000F0CD8">
        <w:rPr>
          <w:rFonts w:ascii="HfW cursive bold" w:hAnsi="HfW cursive bold"/>
          <w:b/>
          <w:color w:val="002060"/>
          <w:sz w:val="24"/>
          <w:szCs w:val="24"/>
          <w:u w:val="single"/>
        </w:rPr>
        <w:t>C</w:t>
      </w:r>
      <w:r w:rsidR="00582419">
        <w:rPr>
          <w:rFonts w:ascii="HfW cursive bold" w:hAnsi="HfW cursive bold"/>
          <w:b/>
          <w:color w:val="002060"/>
          <w:sz w:val="24"/>
          <w:szCs w:val="24"/>
          <w:u w:val="single"/>
        </w:rPr>
        <w:t>urriculum Newsletter Spring 2017</w:t>
      </w:r>
    </w:p>
    <w:p w:rsidR="00B624D5" w:rsidRPr="000F0CD8" w:rsidRDefault="00B624D5" w:rsidP="00B624D5">
      <w:pPr>
        <w:jc w:val="center"/>
        <w:rPr>
          <w:rFonts w:ascii="HfW cursive bold" w:hAnsi="HfW cursive bold"/>
          <w:color w:val="002060"/>
          <w:sz w:val="24"/>
          <w:szCs w:val="24"/>
        </w:rPr>
      </w:pPr>
      <w:r w:rsidRPr="000F0CD8">
        <w:rPr>
          <w:rFonts w:ascii="HfW cursive bold" w:hAnsi="HfW cursive bold"/>
          <w:color w:val="002060"/>
          <w:sz w:val="24"/>
          <w:szCs w:val="24"/>
        </w:rPr>
        <w:t>We hope you have all had a lovely break and are back to school fully charged and ready to work hard.</w:t>
      </w:r>
    </w:p>
    <w:p w:rsidR="00B624D5" w:rsidRPr="000F0CD8" w:rsidRDefault="00B624D5" w:rsidP="00B624D5">
      <w:pPr>
        <w:rPr>
          <w:rFonts w:ascii="HfW cursive bold" w:hAnsi="HfW cursive bold"/>
          <w:b/>
          <w:color w:val="002060"/>
          <w:sz w:val="24"/>
          <w:szCs w:val="24"/>
        </w:rPr>
      </w:pPr>
      <w:r w:rsidRPr="000F0CD8">
        <w:rPr>
          <w:rFonts w:ascii="HfW cursive bold" w:hAnsi="HfW cursive bold"/>
          <w:b/>
          <w:color w:val="002060"/>
          <w:sz w:val="24"/>
          <w:szCs w:val="24"/>
        </w:rPr>
        <w:t>What are we working on this term?</w:t>
      </w:r>
    </w:p>
    <w:p w:rsidR="00B624D5" w:rsidRPr="000F0CD8" w:rsidRDefault="00B624D5" w:rsidP="00B624D5">
      <w:pPr>
        <w:rPr>
          <w:rFonts w:ascii="HfW cursive bold" w:hAnsi="HfW cursive bold"/>
          <w:b/>
          <w:color w:val="002060"/>
          <w:sz w:val="24"/>
          <w:szCs w:val="24"/>
        </w:rPr>
      </w:pPr>
      <w:r w:rsidRPr="000F0CD8">
        <w:rPr>
          <w:rFonts w:ascii="HfW cursive bold" w:hAnsi="HfW cursive bold"/>
          <w:b/>
          <w:color w:val="002060"/>
          <w:sz w:val="24"/>
          <w:szCs w:val="24"/>
        </w:rPr>
        <w:t>In English we will be studying:</w:t>
      </w:r>
    </w:p>
    <w:p w:rsidR="00B624D5" w:rsidRPr="000F0CD8" w:rsidRDefault="00B624D5" w:rsidP="00B624D5">
      <w:pPr>
        <w:pStyle w:val="ListParagraph"/>
        <w:numPr>
          <w:ilvl w:val="0"/>
          <w:numId w:val="1"/>
        </w:numPr>
        <w:rPr>
          <w:rFonts w:ascii="HfW cursive bold" w:hAnsi="HfW cursive bold"/>
          <w:color w:val="002060"/>
          <w:sz w:val="24"/>
          <w:szCs w:val="24"/>
        </w:rPr>
      </w:pPr>
      <w:r w:rsidRPr="000F0CD8">
        <w:rPr>
          <w:rFonts w:ascii="HfW cursive bold" w:hAnsi="HfW cursive bold"/>
          <w:color w:val="002060"/>
          <w:sz w:val="24"/>
          <w:szCs w:val="24"/>
        </w:rPr>
        <w:t>Science Fiction</w:t>
      </w:r>
    </w:p>
    <w:p w:rsidR="00B624D5" w:rsidRPr="000F0CD8" w:rsidRDefault="00B624D5" w:rsidP="00B624D5">
      <w:pPr>
        <w:pStyle w:val="ListParagraph"/>
        <w:numPr>
          <w:ilvl w:val="0"/>
          <w:numId w:val="1"/>
        </w:numPr>
        <w:rPr>
          <w:rFonts w:ascii="HfW cursive bold" w:hAnsi="HfW cursive bold"/>
          <w:color w:val="002060"/>
          <w:sz w:val="24"/>
          <w:szCs w:val="24"/>
        </w:rPr>
      </w:pPr>
      <w:r w:rsidRPr="000F0CD8">
        <w:rPr>
          <w:rFonts w:ascii="HfW cursive bold" w:hAnsi="HfW cursive bold"/>
          <w:color w:val="002060"/>
          <w:sz w:val="24"/>
          <w:szCs w:val="24"/>
        </w:rPr>
        <w:t>Stories with a flash back</w:t>
      </w:r>
    </w:p>
    <w:p w:rsidR="00B624D5" w:rsidRPr="000F0CD8" w:rsidRDefault="00B624D5" w:rsidP="00B624D5">
      <w:pPr>
        <w:pStyle w:val="ListParagraph"/>
        <w:numPr>
          <w:ilvl w:val="0"/>
          <w:numId w:val="1"/>
        </w:numPr>
        <w:rPr>
          <w:rFonts w:ascii="HfW cursive bold" w:hAnsi="HfW cursive bold"/>
          <w:color w:val="002060"/>
          <w:sz w:val="24"/>
          <w:szCs w:val="24"/>
        </w:rPr>
      </w:pPr>
      <w:r w:rsidRPr="000F0CD8">
        <w:rPr>
          <w:rFonts w:ascii="HfW cursive bold" w:hAnsi="HfW cursive bold"/>
          <w:color w:val="002060"/>
          <w:sz w:val="24"/>
          <w:szCs w:val="24"/>
        </w:rPr>
        <w:t>Information Texts</w:t>
      </w:r>
    </w:p>
    <w:p w:rsidR="00B624D5" w:rsidRPr="000F0CD8" w:rsidRDefault="00B624D5" w:rsidP="00B624D5">
      <w:pPr>
        <w:pStyle w:val="ListParagraph"/>
        <w:numPr>
          <w:ilvl w:val="0"/>
          <w:numId w:val="1"/>
        </w:numPr>
        <w:rPr>
          <w:rFonts w:ascii="HfW cursive bold" w:hAnsi="HfW cursive bold"/>
          <w:color w:val="002060"/>
          <w:sz w:val="24"/>
          <w:szCs w:val="24"/>
        </w:rPr>
      </w:pPr>
      <w:r w:rsidRPr="000F0CD8">
        <w:rPr>
          <w:rFonts w:ascii="HfW cursive bold" w:hAnsi="HfW cursive bold"/>
          <w:color w:val="002060"/>
          <w:sz w:val="24"/>
          <w:szCs w:val="24"/>
        </w:rPr>
        <w:t>Play Scripts</w:t>
      </w:r>
    </w:p>
    <w:p w:rsidR="00B624D5" w:rsidRPr="000F0CD8" w:rsidRDefault="00B624D5" w:rsidP="00B624D5">
      <w:pPr>
        <w:rPr>
          <w:rFonts w:ascii="HfW cursive bold" w:hAnsi="HfW cursive bold"/>
          <w:b/>
          <w:color w:val="002060"/>
          <w:sz w:val="24"/>
          <w:szCs w:val="24"/>
        </w:rPr>
      </w:pPr>
      <w:r w:rsidRPr="000F0CD8">
        <w:rPr>
          <w:rFonts w:ascii="HfW cursive bold" w:hAnsi="HfW cursive bold"/>
          <w:b/>
          <w:color w:val="002060"/>
          <w:sz w:val="24"/>
          <w:szCs w:val="24"/>
        </w:rPr>
        <w:t>In Maths we will be studying:</w:t>
      </w:r>
    </w:p>
    <w:p w:rsidR="00F3631A" w:rsidRPr="000F0CD8" w:rsidRDefault="00F3631A" w:rsidP="00F3631A">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Fractions</w:t>
      </w:r>
    </w:p>
    <w:p w:rsidR="00F3631A" w:rsidRPr="000F0CD8" w:rsidRDefault="00F3631A" w:rsidP="00F3631A">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Decimals</w:t>
      </w:r>
    </w:p>
    <w:p w:rsidR="00F3631A" w:rsidRPr="000F0CD8" w:rsidRDefault="00F3631A" w:rsidP="00F3631A">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Percentages</w:t>
      </w:r>
    </w:p>
    <w:p w:rsidR="00F3631A" w:rsidRPr="000F0CD8" w:rsidRDefault="00F3631A" w:rsidP="00F3631A">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Algebra</w:t>
      </w:r>
    </w:p>
    <w:p w:rsidR="00F3631A" w:rsidRPr="000F0CD8" w:rsidRDefault="00F3631A" w:rsidP="00F3631A">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Ratio</w:t>
      </w:r>
    </w:p>
    <w:p w:rsidR="00F3631A" w:rsidRPr="000F0CD8" w:rsidRDefault="00F3631A" w:rsidP="00F3631A">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Reasoning &amp; Problem Solving</w:t>
      </w:r>
    </w:p>
    <w:p w:rsidR="00F3631A" w:rsidRPr="000F0CD8" w:rsidRDefault="00F3631A" w:rsidP="00F3631A">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Measurement</w:t>
      </w:r>
    </w:p>
    <w:p w:rsidR="00B624D5" w:rsidRPr="000F0CD8" w:rsidRDefault="000F0CD8" w:rsidP="00B624D5">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 xml:space="preserve">Geometry </w:t>
      </w:r>
      <w:r w:rsidR="00F3631A" w:rsidRPr="000F0CD8">
        <w:rPr>
          <w:rFonts w:ascii="HfW cursive bold" w:hAnsi="HfW cursive bold"/>
          <w:color w:val="002060"/>
          <w:sz w:val="24"/>
          <w:szCs w:val="24"/>
        </w:rPr>
        <w:t xml:space="preserve"> </w:t>
      </w:r>
    </w:p>
    <w:p w:rsidR="00F3631A" w:rsidRPr="000F0CD8" w:rsidRDefault="000F0CD8" w:rsidP="00B624D5">
      <w:pPr>
        <w:pStyle w:val="ListParagraph"/>
        <w:numPr>
          <w:ilvl w:val="0"/>
          <w:numId w:val="2"/>
        </w:numPr>
        <w:rPr>
          <w:rFonts w:ascii="HfW cursive bold" w:hAnsi="HfW cursive bold"/>
          <w:color w:val="002060"/>
          <w:sz w:val="24"/>
          <w:szCs w:val="24"/>
        </w:rPr>
      </w:pPr>
      <w:r w:rsidRPr="000F0CD8">
        <w:rPr>
          <w:rFonts w:ascii="HfW cursive bold" w:hAnsi="HfW cursive bold"/>
          <w:color w:val="002060"/>
          <w:sz w:val="24"/>
          <w:szCs w:val="24"/>
        </w:rPr>
        <w:t>Statistics</w:t>
      </w:r>
    </w:p>
    <w:p w:rsidR="00B624D5" w:rsidRPr="000F0CD8" w:rsidRDefault="00B624D5" w:rsidP="00B624D5">
      <w:pPr>
        <w:rPr>
          <w:rFonts w:ascii="HfW cursive bold" w:hAnsi="HfW cursive bold"/>
          <w:b/>
          <w:color w:val="002060"/>
          <w:sz w:val="24"/>
          <w:szCs w:val="24"/>
        </w:rPr>
      </w:pPr>
      <w:r w:rsidRPr="000F0CD8">
        <w:rPr>
          <w:rFonts w:ascii="HfW cursive bold" w:hAnsi="HfW cursive bold"/>
          <w:b/>
          <w:color w:val="002060"/>
          <w:sz w:val="24"/>
          <w:szCs w:val="24"/>
        </w:rPr>
        <w:t>In Foundation we will be studying:</w:t>
      </w:r>
    </w:p>
    <w:p w:rsidR="00C35B30" w:rsidRPr="000F0CD8" w:rsidRDefault="00C35B30" w:rsidP="00B624D5">
      <w:pPr>
        <w:rPr>
          <w:rFonts w:ascii="HfW cursive bold" w:hAnsi="HfW cursive bold"/>
          <w:color w:val="002060"/>
          <w:sz w:val="24"/>
          <w:szCs w:val="24"/>
        </w:rPr>
      </w:pPr>
      <w:r w:rsidRPr="000F0CD8">
        <w:rPr>
          <w:rFonts w:ascii="HfW cursive bold" w:hAnsi="HfW cursive bold"/>
          <w:color w:val="002060"/>
          <w:sz w:val="24"/>
          <w:szCs w:val="24"/>
        </w:rPr>
        <w:t xml:space="preserve">PE: Dance, Gymnastics, Tennis and </w:t>
      </w:r>
      <w:r w:rsidR="00F3631A" w:rsidRPr="000F0CD8">
        <w:rPr>
          <w:rFonts w:ascii="HfW cursive bold" w:hAnsi="HfW cursive bold"/>
          <w:color w:val="002060"/>
          <w:sz w:val="24"/>
          <w:szCs w:val="24"/>
        </w:rPr>
        <w:t>Badminton</w:t>
      </w:r>
    </w:p>
    <w:p w:rsidR="00C35B30" w:rsidRPr="000F0CD8" w:rsidRDefault="00C35B30" w:rsidP="00B624D5">
      <w:pPr>
        <w:rPr>
          <w:rFonts w:ascii="HfW cursive bold" w:hAnsi="HfW cursive bold"/>
          <w:color w:val="002060"/>
          <w:sz w:val="24"/>
          <w:szCs w:val="24"/>
        </w:rPr>
      </w:pPr>
      <w:r w:rsidRPr="000F0CD8">
        <w:rPr>
          <w:rFonts w:ascii="HfW cursive bold" w:hAnsi="HfW cursive bold"/>
          <w:color w:val="002060"/>
          <w:sz w:val="24"/>
          <w:szCs w:val="24"/>
        </w:rPr>
        <w:t>Geography: The United Kingdom</w:t>
      </w:r>
    </w:p>
    <w:p w:rsidR="00C35B30" w:rsidRPr="000F0CD8" w:rsidRDefault="00C35B30" w:rsidP="00B624D5">
      <w:pPr>
        <w:rPr>
          <w:rFonts w:ascii="HfW cursive bold" w:hAnsi="HfW cursive bold"/>
          <w:color w:val="002060"/>
          <w:sz w:val="24"/>
          <w:szCs w:val="24"/>
        </w:rPr>
      </w:pPr>
      <w:r w:rsidRPr="000F0CD8">
        <w:rPr>
          <w:rFonts w:ascii="HfW cursive bold" w:hAnsi="HfW cursive bold"/>
          <w:color w:val="002060"/>
          <w:sz w:val="24"/>
          <w:szCs w:val="24"/>
        </w:rPr>
        <w:t>Art: The work of William Morris including tile printing</w:t>
      </w:r>
    </w:p>
    <w:p w:rsidR="00C35B30" w:rsidRPr="000F0CD8" w:rsidRDefault="00C35B30" w:rsidP="00B624D5">
      <w:pPr>
        <w:rPr>
          <w:rFonts w:ascii="HfW cursive bold" w:hAnsi="HfW cursive bold"/>
          <w:color w:val="002060"/>
          <w:sz w:val="24"/>
          <w:szCs w:val="24"/>
        </w:rPr>
      </w:pPr>
      <w:r w:rsidRPr="000F0CD8">
        <w:rPr>
          <w:rFonts w:ascii="HfW cursive bold" w:hAnsi="HfW cursive bold"/>
          <w:color w:val="002060"/>
          <w:sz w:val="24"/>
          <w:szCs w:val="24"/>
        </w:rPr>
        <w:t>History: The Local Area</w:t>
      </w:r>
    </w:p>
    <w:p w:rsidR="00C35B30" w:rsidRPr="000F0CD8" w:rsidRDefault="00C35B30" w:rsidP="00B624D5">
      <w:pPr>
        <w:rPr>
          <w:rFonts w:ascii="HfW cursive bold" w:hAnsi="HfW cursive bold"/>
          <w:color w:val="002060"/>
          <w:sz w:val="24"/>
          <w:szCs w:val="24"/>
        </w:rPr>
      </w:pPr>
      <w:r w:rsidRPr="000F0CD8">
        <w:rPr>
          <w:rFonts w:ascii="HfW cursive bold" w:hAnsi="HfW cursive bold"/>
          <w:color w:val="002060"/>
          <w:sz w:val="24"/>
          <w:szCs w:val="24"/>
        </w:rPr>
        <w:t xml:space="preserve">Design Technology: </w:t>
      </w:r>
      <w:r w:rsidR="00F3631A" w:rsidRPr="000F0CD8">
        <w:rPr>
          <w:rFonts w:ascii="HfW cursive bold" w:hAnsi="HfW cursive bold"/>
          <w:color w:val="002060"/>
          <w:sz w:val="24"/>
          <w:szCs w:val="24"/>
        </w:rPr>
        <w:t>Volcanoes</w:t>
      </w:r>
    </w:p>
    <w:p w:rsidR="00C35B30" w:rsidRPr="000F0CD8" w:rsidRDefault="00C35B30" w:rsidP="00B624D5">
      <w:pPr>
        <w:rPr>
          <w:rFonts w:ascii="HfW cursive bold" w:hAnsi="HfW cursive bold"/>
          <w:color w:val="002060"/>
          <w:sz w:val="24"/>
          <w:szCs w:val="24"/>
        </w:rPr>
      </w:pPr>
      <w:r w:rsidRPr="000F0CD8">
        <w:rPr>
          <w:rFonts w:ascii="HfW cursive bold" w:hAnsi="HfW cursive bold"/>
          <w:color w:val="002060"/>
          <w:sz w:val="24"/>
          <w:szCs w:val="24"/>
        </w:rPr>
        <w:t xml:space="preserve">Food Technology: Salmon and Dill Fishcakes </w:t>
      </w:r>
    </w:p>
    <w:p w:rsidR="00B624D5" w:rsidRPr="000F0CD8" w:rsidRDefault="00B624D5" w:rsidP="00B624D5">
      <w:pPr>
        <w:rPr>
          <w:rFonts w:ascii="HfW cursive bold" w:hAnsi="HfW cursive bold"/>
          <w:color w:val="002060"/>
          <w:sz w:val="24"/>
          <w:szCs w:val="24"/>
        </w:rPr>
      </w:pPr>
    </w:p>
    <w:p w:rsidR="00B624D5" w:rsidRPr="000F0CD8" w:rsidRDefault="00B624D5" w:rsidP="00B624D5">
      <w:pPr>
        <w:pStyle w:val="Default"/>
        <w:rPr>
          <w:rFonts w:ascii="HfW cursive bold" w:hAnsi="HfW cursive bold"/>
          <w:color w:val="002060"/>
        </w:rPr>
      </w:pPr>
      <w:r w:rsidRPr="000F0CD8">
        <w:rPr>
          <w:rFonts w:ascii="HfW cursive bold" w:hAnsi="HfW cursive bold"/>
          <w:b/>
          <w:bCs/>
          <w:color w:val="002060"/>
        </w:rPr>
        <w:t xml:space="preserve">Weekly Homework </w:t>
      </w:r>
    </w:p>
    <w:p w:rsidR="00B624D5" w:rsidRPr="000F0CD8" w:rsidRDefault="00B624D5" w:rsidP="00B624D5">
      <w:pPr>
        <w:pStyle w:val="Default"/>
        <w:rPr>
          <w:rFonts w:ascii="HfW cursive bold" w:hAnsi="HfW cursive bold"/>
          <w:color w:val="002060"/>
        </w:rPr>
      </w:pPr>
      <w:r w:rsidRPr="000F0CD8">
        <w:rPr>
          <w:rFonts w:ascii="HfW cursive bold" w:hAnsi="HfW cursive bold"/>
          <w:color w:val="002060"/>
        </w:rPr>
        <w:t xml:space="preserve">Your child will receive weekly spellings and times table practise. Spelling tests will take place on Wednesdays. </w:t>
      </w:r>
    </w:p>
    <w:p w:rsidR="00B624D5" w:rsidRPr="000F0CD8" w:rsidRDefault="00B624D5" w:rsidP="00B624D5">
      <w:pPr>
        <w:pStyle w:val="Default"/>
        <w:rPr>
          <w:rFonts w:ascii="HfW cursive bold" w:hAnsi="HfW cursive bold"/>
          <w:color w:val="002060"/>
        </w:rPr>
      </w:pPr>
      <w:r w:rsidRPr="000F0CD8">
        <w:rPr>
          <w:rFonts w:ascii="HfW cursive bold" w:hAnsi="HfW cursive bold"/>
          <w:b/>
          <w:bCs/>
          <w:color w:val="002060"/>
        </w:rPr>
        <w:t xml:space="preserve">Reading Books </w:t>
      </w:r>
    </w:p>
    <w:p w:rsidR="00B624D5" w:rsidRPr="000F0CD8" w:rsidRDefault="00B624D5" w:rsidP="00B624D5">
      <w:pPr>
        <w:pStyle w:val="Default"/>
        <w:rPr>
          <w:rFonts w:ascii="HfW cursive bold" w:hAnsi="HfW cursive bold"/>
          <w:color w:val="002060"/>
        </w:rPr>
      </w:pPr>
      <w:r w:rsidRPr="000F0CD8">
        <w:rPr>
          <w:rFonts w:ascii="HfW cursive bold" w:hAnsi="HfW cursive bold"/>
          <w:color w:val="002060"/>
        </w:rPr>
        <w:lastRenderedPageBreak/>
        <w:t xml:space="preserve">Your child should have an accelerated reading book that should travel between school and home each day. Please support your child by hearing them read at least once a week a week and asking them questions on what they have read. When your child reads, please ensure that their reading diary is brought into school every day. We encourage the children to change their books on a regular basis. If you notice that a particular book remains unchanged, then please let us know. </w:t>
      </w:r>
    </w:p>
    <w:p w:rsidR="00B624D5" w:rsidRPr="000F0CD8" w:rsidRDefault="00B624D5" w:rsidP="00B624D5">
      <w:pPr>
        <w:pStyle w:val="Default"/>
        <w:rPr>
          <w:rFonts w:ascii="HfW cursive bold" w:hAnsi="HfW cursive bold"/>
          <w:b/>
          <w:bCs/>
          <w:color w:val="002060"/>
        </w:rPr>
      </w:pPr>
    </w:p>
    <w:p w:rsidR="00B624D5" w:rsidRPr="000F0CD8" w:rsidRDefault="00B624D5" w:rsidP="00B624D5">
      <w:pPr>
        <w:rPr>
          <w:rFonts w:ascii="HfW cursive bold" w:hAnsi="HfW cursive bold"/>
          <w:b/>
          <w:color w:val="002060"/>
          <w:sz w:val="24"/>
          <w:szCs w:val="24"/>
        </w:rPr>
      </w:pPr>
      <w:r w:rsidRPr="000F0CD8">
        <w:rPr>
          <w:rFonts w:ascii="HfW cursive bold" w:hAnsi="HfW cursive bold"/>
          <w:b/>
          <w:color w:val="002060"/>
          <w:sz w:val="24"/>
          <w:szCs w:val="24"/>
        </w:rPr>
        <w:t>Take Away Homework</w:t>
      </w:r>
    </w:p>
    <w:p w:rsidR="00B624D5" w:rsidRPr="000F0CD8" w:rsidRDefault="00B624D5" w:rsidP="00B624D5">
      <w:pPr>
        <w:rPr>
          <w:rFonts w:ascii="HfW cursive bold" w:hAnsi="HfW cursive bold"/>
          <w:color w:val="002060"/>
          <w:sz w:val="24"/>
          <w:szCs w:val="24"/>
        </w:rPr>
      </w:pPr>
      <w:r w:rsidRPr="000F0CD8">
        <w:rPr>
          <w:rFonts w:ascii="HfW cursive bold" w:hAnsi="HfW cursive bold"/>
          <w:color w:val="002060"/>
          <w:sz w:val="24"/>
          <w:szCs w:val="24"/>
        </w:rPr>
        <w:t xml:space="preserve">The children have been given this half term’s homework sheet. They must select a task from each subject and complete the work by </w:t>
      </w:r>
      <w:r w:rsidRPr="000F0CD8">
        <w:rPr>
          <w:rFonts w:ascii="HfW cursive bold" w:hAnsi="HfW cursive bold"/>
          <w:b/>
          <w:color w:val="002060"/>
          <w:sz w:val="24"/>
          <w:szCs w:val="24"/>
        </w:rPr>
        <w:t>Monday 13</w:t>
      </w:r>
      <w:r w:rsidRPr="000F0CD8">
        <w:rPr>
          <w:rFonts w:ascii="HfW cursive bold" w:hAnsi="HfW cursive bold"/>
          <w:b/>
          <w:color w:val="002060"/>
          <w:sz w:val="24"/>
          <w:szCs w:val="24"/>
          <w:vertAlign w:val="superscript"/>
        </w:rPr>
        <w:t>th</w:t>
      </w:r>
      <w:r w:rsidRPr="000F0CD8">
        <w:rPr>
          <w:rFonts w:ascii="HfW cursive bold" w:hAnsi="HfW cursive bold"/>
          <w:b/>
          <w:color w:val="002060"/>
          <w:sz w:val="24"/>
          <w:szCs w:val="24"/>
        </w:rPr>
        <w:t xml:space="preserve"> February.</w:t>
      </w:r>
    </w:p>
    <w:p w:rsidR="00C35B30" w:rsidRPr="000F0CD8" w:rsidRDefault="00C35B30" w:rsidP="00B624D5">
      <w:pPr>
        <w:rPr>
          <w:rFonts w:ascii="HfW cursive bold" w:hAnsi="HfW cursive bold"/>
          <w:b/>
          <w:color w:val="002060"/>
          <w:sz w:val="24"/>
          <w:szCs w:val="24"/>
        </w:rPr>
      </w:pPr>
      <w:r w:rsidRPr="000F0CD8">
        <w:rPr>
          <w:rFonts w:ascii="HfW cursive bold" w:hAnsi="HfW cursive bold"/>
          <w:b/>
          <w:color w:val="002060"/>
          <w:sz w:val="24"/>
          <w:szCs w:val="24"/>
        </w:rPr>
        <w:t>PE Kits</w:t>
      </w:r>
    </w:p>
    <w:p w:rsidR="00C35B30" w:rsidRPr="000F0CD8" w:rsidRDefault="00C35B30" w:rsidP="00B624D5">
      <w:pPr>
        <w:rPr>
          <w:rFonts w:ascii="HfW cursive bold" w:hAnsi="HfW cursive bold"/>
          <w:color w:val="002060"/>
          <w:sz w:val="24"/>
          <w:szCs w:val="24"/>
        </w:rPr>
      </w:pPr>
      <w:r w:rsidRPr="000F0CD8">
        <w:rPr>
          <w:rFonts w:ascii="HfW cursive bold" w:hAnsi="HfW cursive bold"/>
          <w:color w:val="002060"/>
          <w:sz w:val="24"/>
          <w:szCs w:val="24"/>
        </w:rPr>
        <w:t xml:space="preserve">Please make sure your child has their PE Kit (both indoor and outdoor) in school at all times. </w:t>
      </w:r>
    </w:p>
    <w:p w:rsidR="000F0CD8" w:rsidRPr="000F0CD8" w:rsidRDefault="000F0CD8" w:rsidP="00B624D5">
      <w:pPr>
        <w:rPr>
          <w:rFonts w:ascii="HfW cursive bold" w:hAnsi="HfW cursive bold"/>
          <w:b/>
          <w:color w:val="002060"/>
          <w:sz w:val="24"/>
          <w:szCs w:val="24"/>
        </w:rPr>
      </w:pPr>
    </w:p>
    <w:p w:rsidR="00F3631A" w:rsidRPr="000F0CD8" w:rsidRDefault="00F3631A" w:rsidP="00B624D5">
      <w:pPr>
        <w:rPr>
          <w:rFonts w:ascii="HfW cursive bold" w:hAnsi="HfW cursive bold"/>
          <w:b/>
          <w:color w:val="002060"/>
          <w:sz w:val="24"/>
          <w:szCs w:val="24"/>
        </w:rPr>
      </w:pPr>
      <w:r w:rsidRPr="000F0CD8">
        <w:rPr>
          <w:rFonts w:ascii="HfW cursive bold" w:hAnsi="HfW cursive bold"/>
          <w:b/>
          <w:color w:val="002060"/>
          <w:sz w:val="24"/>
          <w:szCs w:val="24"/>
        </w:rPr>
        <w:t>PGL</w:t>
      </w:r>
    </w:p>
    <w:p w:rsidR="00F3631A" w:rsidRPr="000F0CD8" w:rsidRDefault="00F3631A" w:rsidP="00B624D5">
      <w:pPr>
        <w:rPr>
          <w:rFonts w:ascii="HfW cursive bold" w:hAnsi="HfW cursive bold"/>
          <w:b/>
          <w:color w:val="002060"/>
          <w:sz w:val="24"/>
          <w:szCs w:val="24"/>
        </w:rPr>
      </w:pPr>
      <w:r w:rsidRPr="000F0CD8">
        <w:rPr>
          <w:rFonts w:ascii="HfW cursive bold" w:hAnsi="HfW cursive bold"/>
          <w:color w:val="002060"/>
          <w:sz w:val="24"/>
          <w:szCs w:val="24"/>
        </w:rPr>
        <w:t>Just to remind all parents that the full payment for PGL is due by</w:t>
      </w:r>
      <w:r w:rsidRPr="000F0CD8">
        <w:rPr>
          <w:rFonts w:ascii="HfW cursive bold" w:hAnsi="HfW cursive bold"/>
          <w:b/>
          <w:color w:val="002060"/>
          <w:sz w:val="24"/>
          <w:szCs w:val="24"/>
        </w:rPr>
        <w:t xml:space="preserve"> Friday 17</w:t>
      </w:r>
      <w:r w:rsidRPr="000F0CD8">
        <w:rPr>
          <w:rFonts w:ascii="HfW cursive bold" w:hAnsi="HfW cursive bold"/>
          <w:b/>
          <w:color w:val="002060"/>
          <w:sz w:val="24"/>
          <w:szCs w:val="24"/>
          <w:vertAlign w:val="superscript"/>
        </w:rPr>
        <w:t>th</w:t>
      </w:r>
      <w:r w:rsidRPr="000F0CD8">
        <w:rPr>
          <w:rFonts w:ascii="HfW cursive bold" w:hAnsi="HfW cursive bold"/>
          <w:b/>
          <w:color w:val="002060"/>
          <w:sz w:val="24"/>
          <w:szCs w:val="24"/>
        </w:rPr>
        <w:t xml:space="preserve"> March 2017.</w:t>
      </w:r>
    </w:p>
    <w:p w:rsidR="00B624D5" w:rsidRPr="000F0CD8" w:rsidRDefault="00B624D5" w:rsidP="00B624D5">
      <w:pPr>
        <w:rPr>
          <w:rFonts w:ascii="HfW cursive bold" w:hAnsi="HfW cursive bold"/>
          <w:color w:val="002060"/>
          <w:sz w:val="24"/>
          <w:szCs w:val="24"/>
        </w:rPr>
      </w:pPr>
    </w:p>
    <w:p w:rsidR="00B624D5" w:rsidRPr="000F0CD8" w:rsidRDefault="008E2C56" w:rsidP="00B624D5">
      <w:pPr>
        <w:jc w:val="center"/>
        <w:rPr>
          <w:rFonts w:ascii="HfW cursive bold" w:hAnsi="HfW cursive bold"/>
          <w:color w:val="002060"/>
          <w:sz w:val="24"/>
          <w:szCs w:val="24"/>
        </w:rPr>
      </w:pPr>
      <w:r w:rsidRPr="000F0CD8">
        <w:rPr>
          <w:rFonts w:ascii="HfW cursive bold" w:hAnsi="HfW cursive bold"/>
          <w:color w:val="002060"/>
          <w:sz w:val="24"/>
          <w:szCs w:val="24"/>
        </w:rPr>
        <w:t>From,</w:t>
      </w:r>
    </w:p>
    <w:p w:rsidR="008E2C56" w:rsidRPr="000F0CD8" w:rsidRDefault="00F3631A" w:rsidP="00B624D5">
      <w:pPr>
        <w:jc w:val="center"/>
        <w:rPr>
          <w:rFonts w:ascii="HfW cursive bold" w:hAnsi="HfW cursive bold"/>
          <w:color w:val="002060"/>
          <w:sz w:val="24"/>
          <w:szCs w:val="24"/>
        </w:rPr>
      </w:pPr>
      <w:r w:rsidRPr="000F0CD8">
        <w:rPr>
          <w:rFonts w:ascii="HfW cursive bold" w:hAnsi="HfW cursive bold"/>
          <w:noProof/>
          <w:color w:val="002060"/>
          <w:sz w:val="24"/>
          <w:szCs w:val="24"/>
        </w:rPr>
        <w:drawing>
          <wp:anchor distT="0" distB="0" distL="114300" distR="114300" simplePos="0" relativeHeight="251665408" behindDoc="0" locked="0" layoutInCell="1" allowOverlap="1">
            <wp:simplePos x="0" y="0"/>
            <wp:positionH relativeFrom="column">
              <wp:posOffset>4781550</wp:posOffset>
            </wp:positionH>
            <wp:positionV relativeFrom="paragraph">
              <wp:posOffset>468630</wp:posOffset>
            </wp:positionV>
            <wp:extent cx="1371600" cy="1009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a:effectLst/>
                  </pic:spPr>
                </pic:pic>
              </a:graphicData>
            </a:graphic>
          </wp:anchor>
        </w:drawing>
      </w:r>
      <w:r w:rsidRPr="000F0CD8">
        <w:rPr>
          <w:rFonts w:ascii="HfW cursive bold" w:hAnsi="HfW cursive bold"/>
          <w:noProof/>
          <w:color w:val="002060"/>
          <w:sz w:val="24"/>
          <w:szCs w:val="24"/>
        </w:rPr>
        <w:drawing>
          <wp:anchor distT="0" distB="0" distL="114300" distR="114300" simplePos="0" relativeHeight="251659264" behindDoc="0" locked="0" layoutInCell="1" allowOverlap="1">
            <wp:simplePos x="0" y="0"/>
            <wp:positionH relativeFrom="column">
              <wp:posOffset>-247650</wp:posOffset>
            </wp:positionH>
            <wp:positionV relativeFrom="paragraph">
              <wp:posOffset>563880</wp:posOffset>
            </wp:positionV>
            <wp:extent cx="1371600" cy="10096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a:effectLst/>
                  </pic:spPr>
                </pic:pic>
              </a:graphicData>
            </a:graphic>
          </wp:anchor>
        </w:drawing>
      </w:r>
      <w:r w:rsidR="008E2C56" w:rsidRPr="000F0CD8">
        <w:rPr>
          <w:rFonts w:ascii="HfW cursive bold" w:hAnsi="HfW cursive bold"/>
          <w:color w:val="002060"/>
          <w:sz w:val="24"/>
          <w:szCs w:val="24"/>
        </w:rPr>
        <w:t>The Year 6 Staff</w:t>
      </w:r>
    </w:p>
    <w:sectPr w:rsidR="008E2C56" w:rsidRPr="000F0CD8" w:rsidSect="0065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HfW cursive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6D3E"/>
    <w:multiLevelType w:val="hybridMultilevel"/>
    <w:tmpl w:val="7780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648E1"/>
    <w:multiLevelType w:val="hybridMultilevel"/>
    <w:tmpl w:val="59B2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D5"/>
    <w:rsid w:val="000F0CD8"/>
    <w:rsid w:val="002C29CF"/>
    <w:rsid w:val="003C7055"/>
    <w:rsid w:val="005074E4"/>
    <w:rsid w:val="00580E25"/>
    <w:rsid w:val="00582419"/>
    <w:rsid w:val="00657601"/>
    <w:rsid w:val="008E2C56"/>
    <w:rsid w:val="009D30BA"/>
    <w:rsid w:val="00B624D5"/>
    <w:rsid w:val="00B95998"/>
    <w:rsid w:val="00BA6D35"/>
    <w:rsid w:val="00C35B30"/>
    <w:rsid w:val="00F3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D5"/>
    <w:pPr>
      <w:ind w:left="720"/>
      <w:contextualSpacing/>
    </w:pPr>
  </w:style>
  <w:style w:type="paragraph" w:customStyle="1" w:styleId="Default">
    <w:name w:val="Default"/>
    <w:rsid w:val="00B624D5"/>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D5"/>
    <w:pPr>
      <w:ind w:left="720"/>
      <w:contextualSpacing/>
    </w:pPr>
  </w:style>
  <w:style w:type="paragraph" w:customStyle="1" w:styleId="Default">
    <w:name w:val="Default"/>
    <w:rsid w:val="00B624D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Danielle Smith</cp:lastModifiedBy>
  <cp:revision>2</cp:revision>
  <cp:lastPrinted>2017-01-05T09:33:00Z</cp:lastPrinted>
  <dcterms:created xsi:type="dcterms:W3CDTF">2017-01-11T12:30:00Z</dcterms:created>
  <dcterms:modified xsi:type="dcterms:W3CDTF">2017-01-11T12:30:00Z</dcterms:modified>
</cp:coreProperties>
</file>