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11" w:rsidRDefault="000B17AF" w:rsidP="00CF1CD1">
      <w:pPr>
        <w:rPr>
          <w:rFonts w:ascii="Comic Sans MS" w:hAnsi="Comic Sans MS"/>
          <w:b/>
          <w:color w:val="000000"/>
          <w:sz w:val="32"/>
          <w:szCs w:val="32"/>
        </w:rPr>
      </w:pPr>
      <w:proofErr w:type="spellStart"/>
      <w:r>
        <w:rPr>
          <w:rFonts w:ascii="Comic Sans MS" w:hAnsi="Comic Sans MS"/>
          <w:b/>
          <w:color w:val="000000"/>
          <w:sz w:val="32"/>
          <w:szCs w:val="32"/>
        </w:rPr>
        <w:t>Longroyde</w:t>
      </w:r>
      <w:proofErr w:type="spellEnd"/>
      <w:r>
        <w:rPr>
          <w:rFonts w:ascii="Comic Sans MS" w:hAnsi="Comic Sans MS"/>
          <w:b/>
          <w:color w:val="000000"/>
          <w:sz w:val="32"/>
          <w:szCs w:val="32"/>
        </w:rPr>
        <w:t xml:space="preserve"> Primary</w:t>
      </w:r>
      <w:r w:rsidR="001A081D" w:rsidRPr="00447CE9">
        <w:rPr>
          <w:rFonts w:ascii="Comic Sans MS" w:hAnsi="Comic Sans MS"/>
          <w:b/>
          <w:color w:val="000000"/>
          <w:sz w:val="32"/>
          <w:szCs w:val="32"/>
        </w:rPr>
        <w:t xml:space="preserve"> School</w:t>
      </w:r>
      <w:r w:rsidR="004C2985">
        <w:rPr>
          <w:rFonts w:ascii="Comic Sans MS" w:hAnsi="Comic Sans MS"/>
          <w:b/>
          <w:color w:val="000000"/>
          <w:sz w:val="32"/>
          <w:szCs w:val="32"/>
        </w:rPr>
        <w:t xml:space="preserve"> – School Development Plan </w:t>
      </w:r>
      <w:r w:rsidR="0062749F">
        <w:rPr>
          <w:rFonts w:ascii="Comic Sans MS" w:hAnsi="Comic Sans MS"/>
          <w:b/>
          <w:color w:val="000000"/>
          <w:sz w:val="32"/>
          <w:szCs w:val="32"/>
        </w:rPr>
        <w:t>2018/2019</w:t>
      </w:r>
    </w:p>
    <w:p w:rsidR="008966E9" w:rsidRDefault="008966E9">
      <w:pPr>
        <w:rPr>
          <w:rFonts w:ascii="Comic Sans MS" w:hAnsi="Comic Sans MS"/>
          <w:b/>
          <w:color w:val="000000"/>
          <w:sz w:val="32"/>
          <w:szCs w:val="32"/>
        </w:rPr>
      </w:pPr>
    </w:p>
    <w:p w:rsidR="008258AD" w:rsidRPr="00094B7F" w:rsidRDefault="00DA1A7C">
      <w:pPr>
        <w:rPr>
          <w:rFonts w:ascii="Comic Sans MS" w:hAnsi="Comic Sans MS"/>
          <w:b/>
          <w:color w:val="000000"/>
          <w:sz w:val="20"/>
          <w:szCs w:val="20"/>
        </w:rPr>
      </w:pPr>
      <w:r w:rsidRPr="00094B7F">
        <w:rPr>
          <w:rFonts w:ascii="Comic Sans MS" w:hAnsi="Comic Sans MS"/>
          <w:b/>
          <w:color w:val="000000"/>
          <w:sz w:val="20"/>
          <w:szCs w:val="20"/>
        </w:rPr>
        <w:t>Priority 1</w:t>
      </w:r>
      <w:r w:rsidR="00552D85">
        <w:rPr>
          <w:rFonts w:ascii="Comic Sans MS" w:hAnsi="Comic Sans MS"/>
          <w:b/>
          <w:color w:val="000000"/>
          <w:sz w:val="20"/>
          <w:szCs w:val="20"/>
        </w:rPr>
        <w:t xml:space="preserve">: </w:t>
      </w:r>
      <w:r w:rsidR="0062749F">
        <w:rPr>
          <w:rFonts w:ascii="Comic Sans MS" w:hAnsi="Comic Sans MS"/>
          <w:b/>
          <w:color w:val="000000"/>
          <w:sz w:val="20"/>
          <w:szCs w:val="20"/>
        </w:rPr>
        <w:t>LGBT+ Friendly School</w:t>
      </w:r>
      <w:r w:rsidR="00031005">
        <w:rPr>
          <w:rFonts w:ascii="Comic Sans MS" w:hAnsi="Comic Sans MS"/>
          <w:b/>
          <w:color w:val="000000"/>
          <w:sz w:val="20"/>
          <w:szCs w:val="20"/>
        </w:rPr>
        <w:t xml:space="preserve"> (Inclusion and Diversity)</w:t>
      </w:r>
      <w:r w:rsidR="00552D85">
        <w:rPr>
          <w:rFonts w:ascii="Comic Sans MS" w:hAnsi="Comic Sans MS"/>
          <w:b/>
          <w:color w:val="000000"/>
          <w:sz w:val="20"/>
          <w:szCs w:val="20"/>
        </w:rPr>
        <w:t xml:space="preserve"> </w:t>
      </w:r>
    </w:p>
    <w:p w:rsidR="00CF1CD1" w:rsidRDefault="007051C8" w:rsidP="00CF1CD1">
      <w:pPr>
        <w:numPr>
          <w:ilvl w:val="0"/>
          <w:numId w:val="2"/>
        </w:numPr>
        <w:ind w:left="1080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Be visual</w:t>
      </w:r>
      <w:r w:rsidR="00CF1CD1">
        <w:rPr>
          <w:rFonts w:ascii="Comic Sans MS" w:hAnsi="Comic Sans MS"/>
          <w:b/>
          <w:color w:val="000000"/>
          <w:sz w:val="20"/>
          <w:szCs w:val="20"/>
        </w:rPr>
        <w:t xml:space="preserve"> </w:t>
      </w:r>
    </w:p>
    <w:p w:rsidR="00CF1CD1" w:rsidRDefault="007051C8" w:rsidP="00CF1CD1">
      <w:pPr>
        <w:numPr>
          <w:ilvl w:val="0"/>
          <w:numId w:val="2"/>
        </w:numPr>
        <w:ind w:left="1080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Be supportive</w:t>
      </w:r>
    </w:p>
    <w:p w:rsidR="00CF1CD1" w:rsidRDefault="007051C8" w:rsidP="00CF1CD1">
      <w:pPr>
        <w:numPr>
          <w:ilvl w:val="0"/>
          <w:numId w:val="2"/>
        </w:numPr>
        <w:ind w:left="1080"/>
        <w:rPr>
          <w:rFonts w:ascii="Comic Sans MS" w:hAnsi="Comic Sans MS"/>
          <w:b/>
          <w:color w:val="000000"/>
          <w:sz w:val="20"/>
          <w:szCs w:val="20"/>
        </w:rPr>
      </w:pPr>
      <w:r>
        <w:rPr>
          <w:rFonts w:ascii="Comic Sans MS" w:hAnsi="Comic Sans MS"/>
          <w:b/>
          <w:color w:val="000000"/>
          <w:sz w:val="20"/>
          <w:szCs w:val="20"/>
        </w:rPr>
        <w:t>Be consistent</w:t>
      </w:r>
    </w:p>
    <w:p w:rsidR="008966E9" w:rsidRPr="007051C8" w:rsidRDefault="008966E9" w:rsidP="007051C8">
      <w:pPr>
        <w:ind w:left="1080"/>
        <w:rPr>
          <w:rFonts w:ascii="Comic Sans MS" w:hAnsi="Comic Sans MS"/>
          <w:b/>
          <w:color w:val="000000"/>
          <w:sz w:val="20"/>
          <w:szCs w:val="20"/>
        </w:rPr>
      </w:pPr>
    </w:p>
    <w:p w:rsidR="00CF1CD1" w:rsidRPr="008966E9" w:rsidRDefault="00CF1CD1" w:rsidP="008966E9">
      <w:pPr>
        <w:ind w:left="1080"/>
        <w:rPr>
          <w:rFonts w:ascii="Comic Sans MS" w:hAnsi="Comic Sans MS"/>
          <w:b/>
          <w:color w:val="000000"/>
          <w:sz w:val="20"/>
          <w:szCs w:val="20"/>
        </w:rPr>
      </w:pPr>
    </w:p>
    <w:p w:rsidR="00CF1CD1" w:rsidRPr="00552D85" w:rsidRDefault="00CF1CD1" w:rsidP="00CF1CD1">
      <w:pPr>
        <w:rPr>
          <w:rFonts w:ascii="Comic Sans MS" w:hAnsi="Comic Sans MS"/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-352" w:tblpY="35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694"/>
        <w:gridCol w:w="2452"/>
        <w:gridCol w:w="1014"/>
        <w:gridCol w:w="1248"/>
        <w:gridCol w:w="1530"/>
        <w:gridCol w:w="1824"/>
        <w:gridCol w:w="1214"/>
        <w:gridCol w:w="2058"/>
      </w:tblGrid>
      <w:tr w:rsidR="00094B7F" w:rsidRPr="00447CE9" w:rsidTr="00AC7BD9">
        <w:tc>
          <w:tcPr>
            <w:tcW w:w="1242" w:type="dxa"/>
          </w:tcPr>
          <w:p w:rsidR="00094B7F" w:rsidRPr="00447CE9" w:rsidRDefault="00094B7F" w:rsidP="001B4D88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School Aim</w:t>
            </w:r>
          </w:p>
        </w:tc>
        <w:tc>
          <w:tcPr>
            <w:tcW w:w="2694" w:type="dxa"/>
          </w:tcPr>
          <w:p w:rsidR="00094B7F" w:rsidRPr="00447CE9" w:rsidRDefault="00094B7F" w:rsidP="001B4D88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Objective</w:t>
            </w:r>
          </w:p>
        </w:tc>
        <w:tc>
          <w:tcPr>
            <w:tcW w:w="2452" w:type="dxa"/>
          </w:tcPr>
          <w:p w:rsidR="00094B7F" w:rsidRPr="00447CE9" w:rsidRDefault="00094B7F" w:rsidP="001B4D88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SDP Action</w:t>
            </w:r>
          </w:p>
        </w:tc>
        <w:tc>
          <w:tcPr>
            <w:tcW w:w="1014" w:type="dxa"/>
          </w:tcPr>
          <w:p w:rsidR="00094B7F" w:rsidRPr="00447CE9" w:rsidRDefault="00094B7F" w:rsidP="001B4D88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248" w:type="dxa"/>
          </w:tcPr>
          <w:p w:rsidR="00094B7F" w:rsidRPr="00447CE9" w:rsidRDefault="00094B7F" w:rsidP="001B4D88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Lead Person</w:t>
            </w:r>
          </w:p>
        </w:tc>
        <w:tc>
          <w:tcPr>
            <w:tcW w:w="1530" w:type="dxa"/>
          </w:tcPr>
          <w:p w:rsidR="00094B7F" w:rsidRPr="00447CE9" w:rsidRDefault="00094B7F" w:rsidP="001B4D88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Budget Area</w:t>
            </w:r>
          </w:p>
          <w:p w:rsidR="00094B7F" w:rsidRPr="00447CE9" w:rsidRDefault="00094B7F" w:rsidP="001B4D88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Resource Implication</w:t>
            </w:r>
          </w:p>
        </w:tc>
        <w:tc>
          <w:tcPr>
            <w:tcW w:w="1824" w:type="dxa"/>
          </w:tcPr>
          <w:p w:rsidR="00094B7F" w:rsidRPr="00447CE9" w:rsidRDefault="00094B7F" w:rsidP="001B4D88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Success Criteria</w:t>
            </w:r>
            <w:r w:rsidR="00CF1CD1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/Impact</w:t>
            </w:r>
          </w:p>
        </w:tc>
        <w:tc>
          <w:tcPr>
            <w:tcW w:w="1214" w:type="dxa"/>
          </w:tcPr>
          <w:p w:rsidR="00094B7F" w:rsidRPr="00447CE9" w:rsidRDefault="00094B7F" w:rsidP="001B4D88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Cost</w:t>
            </w:r>
          </w:p>
        </w:tc>
        <w:tc>
          <w:tcPr>
            <w:tcW w:w="2058" w:type="dxa"/>
          </w:tcPr>
          <w:p w:rsidR="00094B7F" w:rsidRPr="00447CE9" w:rsidRDefault="00094B7F" w:rsidP="001B4D88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a) Monitoring</w:t>
            </w:r>
          </w:p>
          <w:p w:rsidR="00094B7F" w:rsidRPr="00447CE9" w:rsidRDefault="00094B7F" w:rsidP="001B4D88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CE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b) Evaluation</w:t>
            </w:r>
          </w:p>
        </w:tc>
      </w:tr>
      <w:tr w:rsidR="00094B7F" w:rsidRPr="00447CE9" w:rsidTr="00AC7BD9">
        <w:trPr>
          <w:trHeight w:val="74"/>
        </w:trPr>
        <w:tc>
          <w:tcPr>
            <w:tcW w:w="1242" w:type="dxa"/>
          </w:tcPr>
          <w:p w:rsidR="00094B7F" w:rsidRDefault="00094B7F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Pr="00447CE9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Be visual</w:t>
            </w:r>
          </w:p>
        </w:tc>
        <w:tc>
          <w:tcPr>
            <w:tcW w:w="2694" w:type="dxa"/>
          </w:tcPr>
          <w:p w:rsidR="005723D7" w:rsidRDefault="0062749F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Our school will ensure our pupils are aware that: </w:t>
            </w:r>
          </w:p>
          <w:p w:rsidR="0062749F" w:rsidRDefault="0062749F" w:rsidP="001B4D8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We are a safe and inclusive space for all sexual and gender identities;</w:t>
            </w:r>
          </w:p>
          <w:p w:rsidR="0062749F" w:rsidRDefault="0062749F" w:rsidP="001B4D8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We will not tolerate homophobic,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biphobic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transphobic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(HBT) discrimination;</w:t>
            </w:r>
          </w:p>
          <w:p w:rsidR="0062749F" w:rsidRDefault="0062749F" w:rsidP="001B4D88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Pupils can feel free to be themselves and be proud of who they are.</w:t>
            </w:r>
          </w:p>
          <w:p w:rsidR="0062749F" w:rsidRDefault="0062749F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AC7BD9" w:rsidRDefault="00AC7BD9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AC7BD9" w:rsidRDefault="00AC7BD9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62749F" w:rsidRDefault="0062749F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Our school will strive to ensure curriculum, reading materials and displays:</w:t>
            </w:r>
          </w:p>
          <w:p w:rsidR="0062749F" w:rsidRDefault="0062749F" w:rsidP="001B4D8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Reflect the diversity of our society;</w:t>
            </w:r>
          </w:p>
          <w:p w:rsidR="0062749F" w:rsidRPr="0062749F" w:rsidRDefault="0062749F" w:rsidP="001B4D88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Represent different relationships and different gender identities and expressions.</w:t>
            </w:r>
          </w:p>
          <w:p w:rsidR="005723D7" w:rsidRDefault="005723D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tabs>
                <w:tab w:val="left" w:pos="360"/>
              </w:tabs>
              <w:spacing w:before="240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Pr="003E2710" w:rsidRDefault="008649F7" w:rsidP="001B4D88">
            <w:pPr>
              <w:tabs>
                <w:tab w:val="left" w:pos="360"/>
              </w:tabs>
              <w:spacing w:before="240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2452" w:type="dxa"/>
          </w:tcPr>
          <w:p w:rsidR="008649F7" w:rsidRDefault="0062749F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 xml:space="preserve">Policy to be produced </w:t>
            </w:r>
            <w:r w:rsidR="00C830DB">
              <w:rPr>
                <w:rFonts w:ascii="Comic Sans MS" w:hAnsi="Comic Sans MS"/>
                <w:color w:val="000000"/>
                <w:sz w:val="20"/>
                <w:szCs w:val="20"/>
              </w:rPr>
              <w:t>with guidance from Positive Identities Service.</w:t>
            </w: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Training organised during staff meetings for all teaching staff and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TAs.</w:t>
            </w:r>
            <w:proofErr w:type="spellEnd"/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Management time for research to be carried out in to high quality resources and planning to be developed to support the teaching.</w:t>
            </w: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Staff training, during staff meeting time, on resources and planning.</w:t>
            </w: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Training from Positive Identities Service on celebrating diversity, </w:t>
            </w:r>
            <w:r w:rsidR="00031005">
              <w:rPr>
                <w:rFonts w:ascii="Comic Sans MS" w:hAnsi="Comic Sans MS"/>
                <w:color w:val="000000"/>
                <w:sz w:val="20"/>
                <w:szCs w:val="20"/>
              </w:rPr>
              <w:t>understanding terms, implementation in schools and handling issues that may occur.</w:t>
            </w: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1005" w:rsidRPr="00447CE9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</w:tcPr>
          <w:p w:rsidR="00530C00" w:rsidRDefault="0062749F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Sept 18</w:t>
            </w:r>
          </w:p>
          <w:p w:rsidR="00530C00" w:rsidRDefault="00530C0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0C00" w:rsidRDefault="00530C0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0C00" w:rsidRDefault="00530C0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0C00" w:rsidRDefault="00530C0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0C00" w:rsidRDefault="00530C0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0C00" w:rsidRDefault="00530C0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0C00" w:rsidRDefault="00530C0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0C00" w:rsidRDefault="00530C0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Pr="00447CE9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Sept 18</w:t>
            </w:r>
          </w:p>
        </w:tc>
        <w:tc>
          <w:tcPr>
            <w:tcW w:w="1248" w:type="dxa"/>
          </w:tcPr>
          <w:p w:rsidR="005723D7" w:rsidRDefault="0062749F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Helen Hemingway</w:t>
            </w:r>
          </w:p>
          <w:p w:rsidR="005723D7" w:rsidRDefault="005723D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723D7" w:rsidRDefault="005723D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723D7" w:rsidRDefault="005723D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051C8" w:rsidRDefault="007051C8" w:rsidP="001B4D8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Pr="00447CE9" w:rsidRDefault="0062749F" w:rsidP="001B4D88">
            <w:pPr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Helen Hemingway</w:t>
            </w:r>
          </w:p>
        </w:tc>
        <w:tc>
          <w:tcPr>
            <w:tcW w:w="1530" w:type="dxa"/>
          </w:tcPr>
          <w:p w:rsidR="005723D7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Staff budget for overtime for TAs to attend training.</w:t>
            </w:r>
          </w:p>
          <w:p w:rsidR="005723D7" w:rsidRDefault="005723D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0C00" w:rsidRDefault="00530C0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0C00" w:rsidRDefault="00530C0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723D7" w:rsidRPr="00447CE9" w:rsidRDefault="005723D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Pr="00447CE9" w:rsidRDefault="00094B7F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94B7F" w:rsidRDefault="00094B7F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English budget.</w:t>
            </w: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Pr="00447CE9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</w:tcPr>
          <w:p w:rsidR="005723D7" w:rsidRDefault="0062749F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Policy agreed by the Governors and training given on this. Policy in place and on the website.</w:t>
            </w:r>
          </w:p>
          <w:p w:rsidR="0062749F" w:rsidRDefault="0062749F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62749F" w:rsidRDefault="0062749F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62749F" w:rsidRDefault="0062749F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Guidance on LGBT+ in the Curriculum in place, training given and information on the website.</w:t>
            </w:r>
          </w:p>
          <w:p w:rsidR="005723D7" w:rsidRDefault="005723D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051C8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Staff attending training sessions and implementation in their daily practice.</w:t>
            </w:r>
          </w:p>
          <w:p w:rsidR="005723D7" w:rsidRDefault="005723D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723D7" w:rsidRDefault="005723D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723D7" w:rsidRDefault="005723D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723D7" w:rsidRDefault="005723D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723D7" w:rsidRDefault="005723D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723D7" w:rsidRDefault="005723D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723D7" w:rsidRDefault="005723D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723D7" w:rsidRDefault="005723D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Pr="00447CE9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214" w:type="dxa"/>
          </w:tcPr>
          <w:p w:rsidR="00530C00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Overtime costs for TAs to attend training</w:t>
            </w:r>
            <w:r w:rsidR="00B538D0">
              <w:rPr>
                <w:rFonts w:ascii="Comic Sans MS" w:hAnsi="Comic Sans MS"/>
                <w:color w:val="000000"/>
                <w:sz w:val="20"/>
                <w:szCs w:val="20"/>
              </w:rPr>
              <w:t xml:space="preserve"> on the 19</w:t>
            </w:r>
            <w:r w:rsidR="00B538D0" w:rsidRPr="00B538D0">
              <w:rPr>
                <w:rFonts w:ascii="Comic Sans MS" w:hAnsi="Comic Sans MS"/>
                <w:color w:val="000000"/>
                <w:sz w:val="20"/>
                <w:szCs w:val="20"/>
                <w:vertAlign w:val="superscript"/>
              </w:rPr>
              <w:t>th</w:t>
            </w:r>
            <w:r w:rsidR="00B538D0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and 26</w:t>
            </w:r>
            <w:r w:rsidR="00B538D0" w:rsidRPr="00B538D0">
              <w:rPr>
                <w:rFonts w:ascii="Comic Sans MS" w:hAnsi="Comic Sans MS"/>
                <w:color w:val="000000"/>
                <w:sz w:val="20"/>
                <w:szCs w:val="20"/>
                <w:vertAlign w:val="superscript"/>
              </w:rPr>
              <w:t>th</w:t>
            </w:r>
            <w:r w:rsidR="00B538D0">
              <w:rPr>
                <w:rFonts w:ascii="Comic Sans MS" w:hAnsi="Comic Sans MS"/>
                <w:color w:val="000000"/>
                <w:sz w:val="20"/>
                <w:szCs w:val="20"/>
              </w:rPr>
              <w:t xml:space="preserve"> Sept 2018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.</w:t>
            </w:r>
          </w:p>
          <w:p w:rsidR="00530C00" w:rsidRDefault="00530C0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0C00" w:rsidRDefault="00530C0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0C00" w:rsidRDefault="00530C0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0C00" w:rsidRDefault="00530C0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0C00" w:rsidRDefault="00530C0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0C00" w:rsidRDefault="00530C0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051C8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Pr="00447CE9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Reading resources to be purchased</w:t>
            </w:r>
          </w:p>
        </w:tc>
        <w:tc>
          <w:tcPr>
            <w:tcW w:w="2058" w:type="dxa"/>
          </w:tcPr>
          <w:p w:rsidR="00094B7F" w:rsidRDefault="0062749F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Book to record HBT bullying incidents</w:t>
            </w:r>
            <w:r w:rsidR="00C830DB">
              <w:rPr>
                <w:rFonts w:ascii="Comic Sans MS" w:hAnsi="Comic Sans MS"/>
                <w:color w:val="000000"/>
                <w:sz w:val="20"/>
                <w:szCs w:val="20"/>
              </w:rPr>
              <w:t>, which will be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closely monitored by SLT.</w:t>
            </w: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051C8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051C8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C830DB" w:rsidRDefault="00C830DB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 xml:space="preserve">Monitoring in lesson </w:t>
            </w: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observations  and</w:t>
            </w:r>
            <w:proofErr w:type="gram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book scrutinises, of staff working to policy.</w:t>
            </w: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Evaluation sheets from training.</w:t>
            </w:r>
          </w:p>
          <w:p w:rsidR="007051C8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051C8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051C8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Literacy coverage overview to include LGBT+ friendly narratives timetabled into the curriculum.</w:t>
            </w:r>
          </w:p>
          <w:p w:rsidR="00552D85" w:rsidRDefault="00552D8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723D7" w:rsidRDefault="005723D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723D7" w:rsidRDefault="005723D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723D7" w:rsidRDefault="005723D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0C00" w:rsidRDefault="00530C0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0C00" w:rsidRDefault="00530C0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723D7" w:rsidRDefault="005723D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0C00" w:rsidRDefault="00530C0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0C00" w:rsidRDefault="00530C0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0C00" w:rsidRDefault="00530C0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723D7" w:rsidRPr="00447CE9" w:rsidRDefault="005723D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30C00" w:rsidRDefault="00530C0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3E2710" w:rsidRDefault="003E2710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8649F7" w:rsidRPr="00447CE9" w:rsidRDefault="008649F7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031005" w:rsidRPr="00447CE9" w:rsidTr="00AC7BD9">
        <w:trPr>
          <w:trHeight w:val="74"/>
        </w:trPr>
        <w:tc>
          <w:tcPr>
            <w:tcW w:w="1242" w:type="dxa"/>
          </w:tcPr>
          <w:p w:rsidR="00031005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Be Supportive</w:t>
            </w:r>
          </w:p>
        </w:tc>
        <w:tc>
          <w:tcPr>
            <w:tcW w:w="2694" w:type="dxa"/>
          </w:tcPr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Our school will ensure staff are trained and feel confident in offering support around sexual and gender identities for any pupil who feels they require advice, guidance or support.</w:t>
            </w:r>
          </w:p>
          <w:p w:rsidR="001B4D88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B4D88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B4D88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Our school will ensure that appropriate support is available for families.</w:t>
            </w:r>
          </w:p>
          <w:p w:rsidR="001B4D88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B4D88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Our school will ensure that we are aware of local and national services and relevant procedures, enabling young people to access the support they require.</w:t>
            </w:r>
          </w:p>
        </w:tc>
        <w:tc>
          <w:tcPr>
            <w:tcW w:w="2452" w:type="dxa"/>
          </w:tcPr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SLT to arrange staff training run by the Positive Identities Service.</w:t>
            </w: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SLT to disseminate the information from the training session to other staff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>, lunch time supervisors.</w:t>
            </w:r>
          </w:p>
          <w:p w:rsidR="001B4D88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B4D88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Awareness of LGBT+ </w:t>
            </w: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support</w:t>
            </w:r>
            <w:proofErr w:type="gram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groups to offer recommendations to parents and families.</w:t>
            </w:r>
          </w:p>
          <w:p w:rsidR="001B4D88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B4D88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To keep up to date with guidance and disseminate the information when necessary.</w:t>
            </w: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</w:tcPr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Sept 18</w:t>
            </w:r>
          </w:p>
        </w:tc>
        <w:tc>
          <w:tcPr>
            <w:tcW w:w="1248" w:type="dxa"/>
          </w:tcPr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1530" w:type="dxa"/>
          </w:tcPr>
          <w:p w:rsidR="00031005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No budget implications</w:t>
            </w:r>
          </w:p>
        </w:tc>
        <w:tc>
          <w:tcPr>
            <w:tcW w:w="1824" w:type="dxa"/>
          </w:tcPr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All staff to have the training</w:t>
            </w:r>
            <w:r w:rsidR="001B4D88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and to be kept up to date with national guidance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14" w:type="dxa"/>
          </w:tcPr>
          <w:p w:rsidR="00031005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No costs</w:t>
            </w:r>
          </w:p>
        </w:tc>
        <w:tc>
          <w:tcPr>
            <w:tcW w:w="2058" w:type="dxa"/>
          </w:tcPr>
          <w:p w:rsidR="00031005" w:rsidRDefault="00031005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SLT to make sure all staff have had the training.</w:t>
            </w:r>
          </w:p>
          <w:p w:rsidR="001B4D88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B4D88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B4D88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Learning</w:t>
            </w:r>
            <w:proofErr w:type="gram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mentor to have details of support groups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>, Mermaids.</w:t>
            </w:r>
          </w:p>
          <w:p w:rsidR="001B4D88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B4D88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B4D88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031005" w:rsidRPr="00447CE9" w:rsidTr="00AC7BD9">
        <w:trPr>
          <w:trHeight w:val="74"/>
        </w:trPr>
        <w:tc>
          <w:tcPr>
            <w:tcW w:w="1242" w:type="dxa"/>
          </w:tcPr>
          <w:p w:rsidR="00031005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Be Consistent</w:t>
            </w:r>
          </w:p>
        </w:tc>
        <w:tc>
          <w:tcPr>
            <w:tcW w:w="2694" w:type="dxa"/>
          </w:tcPr>
          <w:p w:rsidR="00031005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Our school will ensure that HBT behaviour is consistently challenged.</w:t>
            </w:r>
          </w:p>
        </w:tc>
        <w:tc>
          <w:tcPr>
            <w:tcW w:w="2452" w:type="dxa"/>
          </w:tcPr>
          <w:p w:rsidR="00031005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Have a thorough policy and procedure in responding to incidents.</w:t>
            </w:r>
          </w:p>
          <w:p w:rsidR="001B4D88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B4D88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Ensure the whole school community is made aware of this procedure.</w:t>
            </w:r>
          </w:p>
          <w:p w:rsidR="001B4D88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1B4D88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Ensure that </w:t>
            </w: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staff are</w:t>
            </w:r>
            <w:proofErr w:type="gram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trained and are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confident in challenging HBT discrimination.</w:t>
            </w:r>
          </w:p>
          <w:p w:rsidR="001B4D88" w:rsidRDefault="001B4D8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Strive to create an environment in which pupils feel comfortable reporting incidents of bullying and discrimination.</w:t>
            </w:r>
          </w:p>
          <w:p w:rsidR="007051C8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051C8" w:rsidRDefault="007051C8" w:rsidP="000B4BDB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All school publications are discrimination free </w:t>
            </w:r>
            <w:proofErr w:type="spell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hAnsi="Comic Sans MS"/>
                <w:color w:val="000000"/>
                <w:sz w:val="20"/>
                <w:szCs w:val="20"/>
              </w:rPr>
              <w:t>, do not refer to Mother and Father on administration</w:t>
            </w:r>
            <w:r w:rsidR="00B538D0">
              <w:rPr>
                <w:rFonts w:ascii="Comic Sans MS" w:hAnsi="Comic Sans MS"/>
                <w:color w:val="000000"/>
                <w:sz w:val="20"/>
                <w:szCs w:val="20"/>
              </w:rPr>
              <w:t xml:space="preserve"> and uniform</w:t>
            </w:r>
            <w:r w:rsidR="000B4BDB">
              <w:rPr>
                <w:rFonts w:ascii="Comic Sans MS" w:hAnsi="Comic Sans MS"/>
                <w:color w:val="000000"/>
                <w:sz w:val="20"/>
                <w:szCs w:val="20"/>
              </w:rPr>
              <w:t xml:space="preserve"> guidance </w:t>
            </w:r>
            <w:bookmarkStart w:id="0" w:name="_GoBack"/>
            <w:bookmarkEnd w:id="0"/>
            <w:r w:rsidR="000B4BDB">
              <w:rPr>
                <w:rFonts w:ascii="Comic Sans MS" w:hAnsi="Comic Sans MS"/>
                <w:color w:val="000000"/>
                <w:sz w:val="20"/>
                <w:szCs w:val="20"/>
              </w:rPr>
              <w:t>is gender neutral on the school prospectus.</w:t>
            </w:r>
          </w:p>
        </w:tc>
        <w:tc>
          <w:tcPr>
            <w:tcW w:w="1014" w:type="dxa"/>
          </w:tcPr>
          <w:p w:rsidR="00031005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Ongoing</w:t>
            </w:r>
          </w:p>
        </w:tc>
        <w:tc>
          <w:tcPr>
            <w:tcW w:w="1248" w:type="dxa"/>
          </w:tcPr>
          <w:p w:rsidR="00031005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All staff</w:t>
            </w:r>
          </w:p>
        </w:tc>
        <w:tc>
          <w:tcPr>
            <w:tcW w:w="1530" w:type="dxa"/>
          </w:tcPr>
          <w:p w:rsidR="00031005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No budget implications</w:t>
            </w:r>
          </w:p>
        </w:tc>
        <w:tc>
          <w:tcPr>
            <w:tcW w:w="1824" w:type="dxa"/>
          </w:tcPr>
          <w:p w:rsidR="00031005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Policies and procedures are adhered to.</w:t>
            </w:r>
          </w:p>
          <w:p w:rsidR="007051C8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051C8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All HBT incidents are recorded and acted upon.</w:t>
            </w:r>
          </w:p>
          <w:p w:rsidR="007051C8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051C8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CPOMS is used to record </w:t>
            </w: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 xml:space="preserve">incidents and behaviour, so relevant </w:t>
            </w:r>
            <w:proofErr w:type="gramStart"/>
            <w:r>
              <w:rPr>
                <w:rFonts w:ascii="Comic Sans MS" w:hAnsi="Comic Sans MS"/>
                <w:color w:val="000000"/>
                <w:sz w:val="20"/>
                <w:szCs w:val="20"/>
              </w:rPr>
              <w:t>staff are</w:t>
            </w:r>
            <w:proofErr w:type="gramEnd"/>
            <w:r>
              <w:rPr>
                <w:rFonts w:ascii="Comic Sans MS" w:hAnsi="Comic Sans MS"/>
                <w:color w:val="000000"/>
                <w:sz w:val="20"/>
                <w:szCs w:val="20"/>
              </w:rPr>
              <w:t xml:space="preserve"> informed.</w:t>
            </w:r>
          </w:p>
        </w:tc>
        <w:tc>
          <w:tcPr>
            <w:tcW w:w="1214" w:type="dxa"/>
          </w:tcPr>
          <w:p w:rsidR="00031005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No cost</w:t>
            </w:r>
          </w:p>
        </w:tc>
        <w:tc>
          <w:tcPr>
            <w:tcW w:w="2058" w:type="dxa"/>
          </w:tcPr>
          <w:p w:rsidR="00031005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Policy agreed by Governors and on the school’s website.</w:t>
            </w:r>
          </w:p>
          <w:p w:rsidR="007051C8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051C8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051C8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Monitor staff working to policy.</w:t>
            </w:r>
          </w:p>
          <w:p w:rsidR="007051C8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051C8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051C8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051C8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7051C8" w:rsidRDefault="007051C8" w:rsidP="001B4D88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Head Teacher to check all letters going out to parents.</w:t>
            </w:r>
          </w:p>
        </w:tc>
      </w:tr>
    </w:tbl>
    <w:p w:rsidR="00F67205" w:rsidRDefault="00F67205" w:rsidP="00552D85">
      <w:pPr>
        <w:rPr>
          <w:rFonts w:ascii="Comic Sans MS" w:hAnsi="Comic Sans MS"/>
          <w:b/>
          <w:color w:val="000000"/>
          <w:sz w:val="20"/>
          <w:szCs w:val="20"/>
        </w:rPr>
      </w:pPr>
    </w:p>
    <w:p w:rsidR="003A4C11" w:rsidRDefault="003A4C11" w:rsidP="00CF1CD1">
      <w:pPr>
        <w:rPr>
          <w:rFonts w:ascii="Comic Sans MS" w:hAnsi="Comic Sans MS"/>
          <w:b/>
          <w:color w:val="000000"/>
          <w:sz w:val="32"/>
          <w:szCs w:val="32"/>
        </w:rPr>
      </w:pPr>
    </w:p>
    <w:p w:rsidR="008258AD" w:rsidRPr="005A5A78" w:rsidRDefault="008258AD">
      <w:pPr>
        <w:rPr>
          <w:rFonts w:ascii="Comic Sans MS" w:hAnsi="Comic Sans MS"/>
          <w:b/>
          <w:color w:val="000000"/>
          <w:sz w:val="20"/>
          <w:szCs w:val="20"/>
        </w:rPr>
      </w:pPr>
    </w:p>
    <w:p w:rsidR="003A4C11" w:rsidRDefault="003A4C11" w:rsidP="00CF1CD1">
      <w:pPr>
        <w:rPr>
          <w:rFonts w:ascii="Comic Sans MS" w:hAnsi="Comic Sans MS"/>
          <w:b/>
          <w:color w:val="000000"/>
          <w:sz w:val="32"/>
          <w:szCs w:val="32"/>
        </w:rPr>
      </w:pPr>
    </w:p>
    <w:p w:rsidR="002A1BB3" w:rsidRDefault="002A1BB3" w:rsidP="0037405B">
      <w:pPr>
        <w:rPr>
          <w:rFonts w:ascii="Comic Sans MS" w:hAnsi="Comic Sans MS"/>
          <w:b/>
          <w:color w:val="000000"/>
          <w:sz w:val="32"/>
          <w:szCs w:val="32"/>
        </w:rPr>
      </w:pPr>
    </w:p>
    <w:sectPr w:rsidR="002A1BB3" w:rsidSect="00221E7D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6838" w:h="11906" w:orient="landscape" w:code="9"/>
      <w:pgMar w:top="851" w:right="1134" w:bottom="851" w:left="1134" w:header="720" w:footer="720" w:gutter="0"/>
      <w:paperSrc w:first="7" w:other="7"/>
      <w:pgNumType w:start="5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F0" w:rsidRDefault="00AB54F0" w:rsidP="00094B7F">
      <w:r>
        <w:separator/>
      </w:r>
    </w:p>
  </w:endnote>
  <w:endnote w:type="continuationSeparator" w:id="0">
    <w:p w:rsidR="00AB54F0" w:rsidRDefault="00AB54F0" w:rsidP="0009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B7F" w:rsidRDefault="00094B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F0" w:rsidRDefault="00AB54F0" w:rsidP="00094B7F">
      <w:r>
        <w:separator/>
      </w:r>
    </w:p>
  </w:footnote>
  <w:footnote w:type="continuationSeparator" w:id="0">
    <w:p w:rsidR="00AB54F0" w:rsidRDefault="00AB54F0" w:rsidP="00094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7D" w:rsidRDefault="00221E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7D" w:rsidRDefault="00221E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7D" w:rsidRDefault="00221E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890"/>
    <w:multiLevelType w:val="hybridMultilevel"/>
    <w:tmpl w:val="A064C9B0"/>
    <w:lvl w:ilvl="0" w:tplc="E27EB348">
      <w:start w:val="1"/>
      <w:numFmt w:val="lowerLetter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5C30"/>
    <w:multiLevelType w:val="hybridMultilevel"/>
    <w:tmpl w:val="EBC45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5659B"/>
    <w:multiLevelType w:val="hybridMultilevel"/>
    <w:tmpl w:val="EBC45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660C"/>
    <w:multiLevelType w:val="hybridMultilevel"/>
    <w:tmpl w:val="EBC45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C3C5F"/>
    <w:multiLevelType w:val="hybridMultilevel"/>
    <w:tmpl w:val="B2FE48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5876DB"/>
    <w:multiLevelType w:val="hybridMultilevel"/>
    <w:tmpl w:val="EBC45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81399"/>
    <w:multiLevelType w:val="hybridMultilevel"/>
    <w:tmpl w:val="DFBA987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F759C"/>
    <w:multiLevelType w:val="hybridMultilevel"/>
    <w:tmpl w:val="076408DC"/>
    <w:lvl w:ilvl="0" w:tplc="9042C17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3D46593"/>
    <w:multiLevelType w:val="hybridMultilevel"/>
    <w:tmpl w:val="EBC45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30BCB"/>
    <w:multiLevelType w:val="hybridMultilevel"/>
    <w:tmpl w:val="EBC45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B557B"/>
    <w:multiLevelType w:val="hybridMultilevel"/>
    <w:tmpl w:val="EBC45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8442A2"/>
    <w:multiLevelType w:val="hybridMultilevel"/>
    <w:tmpl w:val="EBC45B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56E16"/>
    <w:multiLevelType w:val="hybridMultilevel"/>
    <w:tmpl w:val="39E21C32"/>
    <w:lvl w:ilvl="0" w:tplc="F3EE9E40">
      <w:start w:val="1"/>
      <w:numFmt w:val="lowerLetter"/>
      <w:lvlText w:val="%1."/>
      <w:lvlJc w:val="left"/>
      <w:pPr>
        <w:ind w:left="720" w:hanging="360"/>
      </w:pPr>
      <w:rPr>
        <w:rFonts w:ascii="Comic Sans MS" w:eastAsia="Times New Roman" w:hAnsi="Comic Sans MS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C52F1"/>
    <w:multiLevelType w:val="hybridMultilevel"/>
    <w:tmpl w:val="83980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760756"/>
    <w:multiLevelType w:val="hybridMultilevel"/>
    <w:tmpl w:val="2AA0B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02172"/>
    <w:multiLevelType w:val="hybridMultilevel"/>
    <w:tmpl w:val="8F76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4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10"/>
  </w:num>
  <w:num w:numId="13">
    <w:abstractNumId w:val="4"/>
  </w:num>
  <w:num w:numId="14">
    <w:abstractNumId w:val="7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3B"/>
    <w:rsid w:val="000115E6"/>
    <w:rsid w:val="00031005"/>
    <w:rsid w:val="00050025"/>
    <w:rsid w:val="00074637"/>
    <w:rsid w:val="00094B7F"/>
    <w:rsid w:val="000A6E5C"/>
    <w:rsid w:val="000B17AF"/>
    <w:rsid w:val="000B4BDB"/>
    <w:rsid w:val="000B69DF"/>
    <w:rsid w:val="00195F45"/>
    <w:rsid w:val="001A081D"/>
    <w:rsid w:val="001B4D88"/>
    <w:rsid w:val="001E3C86"/>
    <w:rsid w:val="00207892"/>
    <w:rsid w:val="00221E7D"/>
    <w:rsid w:val="0026213B"/>
    <w:rsid w:val="00267B25"/>
    <w:rsid w:val="00280352"/>
    <w:rsid w:val="002A1BB3"/>
    <w:rsid w:val="002C6995"/>
    <w:rsid w:val="00316DDB"/>
    <w:rsid w:val="00327737"/>
    <w:rsid w:val="0037405B"/>
    <w:rsid w:val="003A4C11"/>
    <w:rsid w:val="003C69A4"/>
    <w:rsid w:val="003E2710"/>
    <w:rsid w:val="00414691"/>
    <w:rsid w:val="00447CE9"/>
    <w:rsid w:val="004920A2"/>
    <w:rsid w:val="0049697C"/>
    <w:rsid w:val="004C2985"/>
    <w:rsid w:val="004D05AD"/>
    <w:rsid w:val="004F4553"/>
    <w:rsid w:val="00530C00"/>
    <w:rsid w:val="0054171C"/>
    <w:rsid w:val="00552D85"/>
    <w:rsid w:val="005633BC"/>
    <w:rsid w:val="005723D7"/>
    <w:rsid w:val="005A5A78"/>
    <w:rsid w:val="005A5C71"/>
    <w:rsid w:val="0060476F"/>
    <w:rsid w:val="00615D70"/>
    <w:rsid w:val="0062749F"/>
    <w:rsid w:val="0067408D"/>
    <w:rsid w:val="006853D9"/>
    <w:rsid w:val="006917F8"/>
    <w:rsid w:val="006C1D74"/>
    <w:rsid w:val="007051C8"/>
    <w:rsid w:val="007B1EDC"/>
    <w:rsid w:val="008046F2"/>
    <w:rsid w:val="008056B6"/>
    <w:rsid w:val="008258AD"/>
    <w:rsid w:val="008649F7"/>
    <w:rsid w:val="008966E9"/>
    <w:rsid w:val="009533B8"/>
    <w:rsid w:val="00982573"/>
    <w:rsid w:val="009857F0"/>
    <w:rsid w:val="00A32397"/>
    <w:rsid w:val="00A82AA0"/>
    <w:rsid w:val="00A96ED6"/>
    <w:rsid w:val="00A97133"/>
    <w:rsid w:val="00AB54F0"/>
    <w:rsid w:val="00AC7BD9"/>
    <w:rsid w:val="00B4390A"/>
    <w:rsid w:val="00B538D0"/>
    <w:rsid w:val="00B838CE"/>
    <w:rsid w:val="00B9014B"/>
    <w:rsid w:val="00BA5EE5"/>
    <w:rsid w:val="00BD6FE3"/>
    <w:rsid w:val="00C20B3E"/>
    <w:rsid w:val="00C34B7D"/>
    <w:rsid w:val="00C830DB"/>
    <w:rsid w:val="00CA6EA9"/>
    <w:rsid w:val="00CF1CD1"/>
    <w:rsid w:val="00D5609B"/>
    <w:rsid w:val="00D606C2"/>
    <w:rsid w:val="00D62F43"/>
    <w:rsid w:val="00DA1A7C"/>
    <w:rsid w:val="00DB67D6"/>
    <w:rsid w:val="00DC7EA0"/>
    <w:rsid w:val="00E27895"/>
    <w:rsid w:val="00ED30E2"/>
    <w:rsid w:val="00F0413F"/>
    <w:rsid w:val="00F67205"/>
    <w:rsid w:val="00F768CF"/>
    <w:rsid w:val="00F8288C"/>
    <w:rsid w:val="00F971E6"/>
    <w:rsid w:val="00FC5DDC"/>
    <w:rsid w:val="00FF6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917F8"/>
    <w:pPr>
      <w:ind w:left="360"/>
    </w:pPr>
    <w:rPr>
      <w:sz w:val="20"/>
      <w:szCs w:val="20"/>
      <w:lang w:eastAsia="en-US"/>
    </w:rPr>
  </w:style>
  <w:style w:type="paragraph" w:styleId="BalloonText">
    <w:name w:val="Balloon Text"/>
    <w:basedOn w:val="Normal"/>
    <w:semiHidden/>
    <w:rsid w:val="00B83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4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4B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4B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14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7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917F8"/>
    <w:pPr>
      <w:ind w:left="360"/>
    </w:pPr>
    <w:rPr>
      <w:sz w:val="20"/>
      <w:szCs w:val="20"/>
      <w:lang w:eastAsia="en-US"/>
    </w:rPr>
  </w:style>
  <w:style w:type="paragraph" w:styleId="BalloonText">
    <w:name w:val="Balloon Text"/>
    <w:basedOn w:val="Normal"/>
    <w:semiHidden/>
    <w:rsid w:val="00B838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4B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94B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94B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B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1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E2F95-8A73-42B2-AE2E-8B19B0E9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Longroyde Junior School – School Development Plan 2006/2007</vt:lpstr>
    </vt:vector>
  </TitlesOfParts>
  <Company>Longroyde Junior school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Longroyde Junior School – School Development Plan 2006/2007</dc:title>
  <dc:creator>Robert</dc:creator>
  <cp:lastModifiedBy>Helen Hemingway</cp:lastModifiedBy>
  <cp:revision>3</cp:revision>
  <cp:lastPrinted>2017-01-08T12:21:00Z</cp:lastPrinted>
  <dcterms:created xsi:type="dcterms:W3CDTF">2018-07-16T10:50:00Z</dcterms:created>
  <dcterms:modified xsi:type="dcterms:W3CDTF">2018-07-16T10:50:00Z</dcterms:modified>
</cp:coreProperties>
</file>