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D72" w:rsidRPr="007215F9" w:rsidRDefault="009C7D72" w:rsidP="009C7D72">
      <w:pPr>
        <w:jc w:val="center"/>
        <w:rPr>
          <w:rFonts w:asciiTheme="majorHAnsi" w:hAnsiTheme="majorHAnsi"/>
          <w:b/>
          <w:sz w:val="36"/>
        </w:rPr>
      </w:pPr>
      <w:bookmarkStart w:id="0" w:name="_GoBack"/>
      <w:bookmarkEnd w:id="0"/>
      <w:r w:rsidRPr="007215F9">
        <w:rPr>
          <w:rFonts w:asciiTheme="majorHAnsi" w:hAnsiTheme="majorHAnsi"/>
          <w:b/>
          <w:sz w:val="36"/>
        </w:rPr>
        <w:t>Autumn</w:t>
      </w:r>
      <w:r>
        <w:rPr>
          <w:rFonts w:asciiTheme="majorHAnsi" w:hAnsiTheme="majorHAnsi"/>
          <w:b/>
          <w:sz w:val="36"/>
        </w:rPr>
        <w:t xml:space="preserve"> 1 – Mental Wellbeing</w:t>
      </w:r>
    </w:p>
    <w:p w:rsidR="009C7D72" w:rsidRDefault="009C7D72" w:rsidP="009C7D72"/>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C7D72" w:rsidRPr="000D3B16" w:rsidTr="00CF3A69">
        <w:tc>
          <w:tcPr>
            <w:tcW w:w="9242" w:type="dxa"/>
            <w:shd w:val="clear" w:color="auto" w:fill="FFFFFF" w:themeFill="background1"/>
          </w:tcPr>
          <w:p w:rsidR="009C7D72" w:rsidRPr="00845781" w:rsidRDefault="009C7D72" w:rsidP="00CF3A69">
            <w:pPr>
              <w:jc w:val="center"/>
              <w:rPr>
                <w:rFonts w:asciiTheme="majorHAnsi" w:hAnsiTheme="majorHAnsi"/>
                <w:b/>
                <w:bCs/>
                <w:sz w:val="28"/>
                <w:szCs w:val="19"/>
              </w:rPr>
            </w:pPr>
            <w:r>
              <w:rPr>
                <w:rFonts w:asciiTheme="majorHAnsi" w:hAnsiTheme="majorHAnsi"/>
                <w:b/>
                <w:sz w:val="24"/>
                <w:szCs w:val="19"/>
              </w:rPr>
              <w:t xml:space="preserve">First Week – Class rules, Mission Statement:  Links with British Values, School Values and our Curriculum intent (Resilience </w:t>
            </w:r>
            <w:r>
              <w:rPr>
                <w:rFonts w:asciiTheme="majorHAnsi" w:hAnsiTheme="majorHAnsi"/>
                <w:i/>
                <w:sz w:val="24"/>
                <w:szCs w:val="19"/>
              </w:rPr>
              <w:t>I Can do this</w:t>
            </w:r>
            <w:r>
              <w:rPr>
                <w:rFonts w:asciiTheme="majorHAnsi" w:hAnsiTheme="majorHAnsi"/>
                <w:b/>
                <w:sz w:val="24"/>
                <w:szCs w:val="19"/>
              </w:rPr>
              <w:t xml:space="preserve">, Life Skills </w:t>
            </w:r>
            <w:r w:rsidRPr="001B48EA">
              <w:rPr>
                <w:rFonts w:asciiTheme="majorHAnsi" w:hAnsiTheme="majorHAnsi"/>
                <w:i/>
                <w:sz w:val="24"/>
                <w:szCs w:val="19"/>
              </w:rPr>
              <w:t>Winning at Life</w:t>
            </w:r>
            <w:r>
              <w:rPr>
                <w:rFonts w:asciiTheme="majorHAnsi" w:hAnsiTheme="majorHAnsi"/>
                <w:b/>
                <w:sz w:val="24"/>
                <w:szCs w:val="19"/>
              </w:rPr>
              <w:t xml:space="preserve">, Basic Skills </w:t>
            </w:r>
            <w:r>
              <w:rPr>
                <w:rFonts w:asciiTheme="majorHAnsi" w:hAnsiTheme="majorHAnsi"/>
                <w:i/>
                <w:sz w:val="24"/>
                <w:szCs w:val="19"/>
              </w:rPr>
              <w:t>Practice makes Perfect</w:t>
            </w:r>
            <w:r>
              <w:rPr>
                <w:rFonts w:asciiTheme="majorHAnsi" w:hAnsiTheme="majorHAnsi"/>
                <w:b/>
                <w:sz w:val="24"/>
                <w:szCs w:val="19"/>
              </w:rPr>
              <w:t>)</w:t>
            </w:r>
          </w:p>
        </w:tc>
      </w:tr>
      <w:tr w:rsidR="009C7D72" w:rsidRPr="000D3B16" w:rsidTr="00CF3A69">
        <w:tc>
          <w:tcPr>
            <w:tcW w:w="9242" w:type="dxa"/>
            <w:shd w:val="clear" w:color="auto" w:fill="CCC0D9" w:themeFill="accent4" w:themeFillTint="66"/>
          </w:tcPr>
          <w:p w:rsidR="009C7D72" w:rsidRPr="00022615" w:rsidRDefault="009C7D72" w:rsidP="00CF3A69">
            <w:pPr>
              <w:jc w:val="center"/>
              <w:rPr>
                <w:rFonts w:asciiTheme="majorHAnsi" w:hAnsiTheme="majorHAnsi"/>
                <w:b/>
                <w:sz w:val="28"/>
                <w:szCs w:val="19"/>
              </w:rPr>
            </w:pPr>
            <w:r w:rsidRPr="00845781">
              <w:rPr>
                <w:rFonts w:asciiTheme="majorHAnsi" w:hAnsiTheme="majorHAnsi"/>
                <w:b/>
                <w:bCs/>
                <w:sz w:val="28"/>
                <w:szCs w:val="19"/>
              </w:rPr>
              <w:t>Year 1</w:t>
            </w:r>
          </w:p>
        </w:tc>
      </w:tr>
      <w:tr w:rsidR="009C7D72" w:rsidRPr="000D3B16" w:rsidTr="00CF3A69">
        <w:tc>
          <w:tcPr>
            <w:tcW w:w="9242" w:type="dxa"/>
            <w:vAlign w:val="center"/>
          </w:tcPr>
          <w:p w:rsidR="009C7D72" w:rsidRPr="006A5395" w:rsidRDefault="009C7D72" w:rsidP="00CF3A69">
            <w:pPr>
              <w:rPr>
                <w:rFonts w:asciiTheme="majorHAnsi" w:hAnsiTheme="majorHAnsi"/>
                <w:b/>
                <w:bCs/>
                <w:sz w:val="24"/>
                <w:szCs w:val="19"/>
              </w:rPr>
            </w:pPr>
            <w:r>
              <w:rPr>
                <w:rFonts w:asciiTheme="majorHAnsi" w:hAnsiTheme="majorHAnsi"/>
                <w:b/>
                <w:bCs/>
                <w:sz w:val="24"/>
                <w:szCs w:val="19"/>
              </w:rPr>
              <w:t>Pupils should know</w:t>
            </w:r>
          </w:p>
          <w:p w:rsidR="009C7D72" w:rsidRDefault="009C7D72" w:rsidP="00CF3A69">
            <w:pPr>
              <w:pStyle w:val="ListParagraph"/>
              <w:numPr>
                <w:ilvl w:val="0"/>
                <w:numId w:val="1"/>
              </w:numPr>
              <w:rPr>
                <w:rFonts w:asciiTheme="majorHAnsi" w:hAnsiTheme="majorHAnsi"/>
                <w:sz w:val="24"/>
                <w:szCs w:val="19"/>
              </w:rPr>
            </w:pPr>
            <w:r w:rsidRPr="001B48EA">
              <w:rPr>
                <w:rFonts w:asciiTheme="majorHAnsi" w:hAnsiTheme="majorHAnsi"/>
                <w:sz w:val="24"/>
                <w:szCs w:val="19"/>
              </w:rPr>
              <w:t xml:space="preserve">Feelings are  </w:t>
            </w:r>
            <w:r>
              <w:rPr>
                <w:rFonts w:asciiTheme="majorHAnsi" w:hAnsiTheme="majorHAnsi"/>
                <w:sz w:val="24"/>
                <w:szCs w:val="19"/>
              </w:rPr>
              <w:t>a normal part of life, like physical health</w:t>
            </w:r>
          </w:p>
          <w:p w:rsidR="009C7D72"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Normal feelings that all humans experience in relation to different experience and situations – happiness, sadness, fear, anger</w:t>
            </w:r>
          </w:p>
          <w:p w:rsidR="009C7D72"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Recognising and talking about these emotions</w:t>
            </w:r>
          </w:p>
          <w:p w:rsidR="009C7D72"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To judge whether what they are feeling and how they are behaving is appropriate</w:t>
            </w:r>
          </w:p>
          <w:p w:rsidR="009C7D72"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The benefits of physical exercise (link to PE/Daily Mile/</w:t>
            </w:r>
            <w:proofErr w:type="spellStart"/>
            <w:r>
              <w:rPr>
                <w:rFonts w:asciiTheme="majorHAnsi" w:hAnsiTheme="majorHAnsi"/>
                <w:sz w:val="24"/>
                <w:szCs w:val="19"/>
              </w:rPr>
              <w:t>Supermovers</w:t>
            </w:r>
            <w:proofErr w:type="spellEnd"/>
            <w:r>
              <w:rPr>
                <w:rFonts w:asciiTheme="majorHAnsi" w:hAnsiTheme="majorHAnsi"/>
                <w:sz w:val="24"/>
                <w:szCs w:val="19"/>
              </w:rPr>
              <w:t xml:space="preserve"> etc.) on happiness</w:t>
            </w:r>
          </w:p>
          <w:p w:rsidR="009C7D72"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Simple self-care techniques – time spent with family and friends</w:t>
            </w:r>
          </w:p>
          <w:p w:rsidR="009C7D72" w:rsidRPr="004D0B89"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Talk to an adult if feeling lonely or isolated, and w</w:t>
            </w:r>
            <w:r w:rsidRPr="004D0B89">
              <w:rPr>
                <w:rFonts w:asciiTheme="majorHAnsi" w:hAnsiTheme="majorHAnsi"/>
                <w:sz w:val="24"/>
                <w:szCs w:val="19"/>
              </w:rPr>
              <w:t xml:space="preserve">here to seek help and support in school if they need </w:t>
            </w:r>
            <w:r>
              <w:rPr>
                <w:rFonts w:asciiTheme="majorHAnsi" w:hAnsiTheme="majorHAnsi"/>
                <w:sz w:val="24"/>
                <w:szCs w:val="19"/>
              </w:rPr>
              <w:t>it</w:t>
            </w:r>
            <w:r w:rsidRPr="004D0B89">
              <w:rPr>
                <w:rFonts w:asciiTheme="majorHAnsi" w:hAnsiTheme="majorHAnsi"/>
                <w:sz w:val="24"/>
                <w:szCs w:val="19"/>
              </w:rPr>
              <w:t xml:space="preserve"> </w:t>
            </w:r>
          </w:p>
          <w:p w:rsidR="009C7D72" w:rsidRPr="001A024C"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It is common for people to feel negative feelings</w:t>
            </w:r>
          </w:p>
        </w:tc>
      </w:tr>
      <w:tr w:rsidR="009C7D72" w:rsidRPr="000D3B16" w:rsidTr="00CF3A69">
        <w:tc>
          <w:tcPr>
            <w:tcW w:w="9242" w:type="dxa"/>
            <w:shd w:val="clear" w:color="auto" w:fill="CCC0D9" w:themeFill="accent4" w:themeFillTint="66"/>
          </w:tcPr>
          <w:p w:rsidR="009C7D72" w:rsidRPr="00022615" w:rsidRDefault="009C7D72" w:rsidP="00CF3A69">
            <w:pPr>
              <w:jc w:val="center"/>
              <w:rPr>
                <w:rFonts w:asciiTheme="majorHAnsi" w:hAnsiTheme="majorHAnsi"/>
                <w:b/>
                <w:sz w:val="28"/>
                <w:szCs w:val="19"/>
              </w:rPr>
            </w:pPr>
            <w:r w:rsidRPr="00845781">
              <w:rPr>
                <w:rFonts w:asciiTheme="majorHAnsi" w:hAnsiTheme="majorHAnsi"/>
                <w:b/>
                <w:bCs/>
                <w:sz w:val="28"/>
                <w:szCs w:val="19"/>
              </w:rPr>
              <w:t>Year 3</w:t>
            </w:r>
          </w:p>
        </w:tc>
      </w:tr>
      <w:tr w:rsidR="009C7D72" w:rsidRPr="000D3B16" w:rsidTr="00CF3A69">
        <w:tc>
          <w:tcPr>
            <w:tcW w:w="9242" w:type="dxa"/>
            <w:vAlign w:val="center"/>
          </w:tcPr>
          <w:p w:rsidR="009C7D72" w:rsidRPr="006A5395" w:rsidRDefault="009C7D72" w:rsidP="00CF3A69">
            <w:pPr>
              <w:rPr>
                <w:rFonts w:asciiTheme="majorHAnsi" w:hAnsiTheme="majorHAnsi"/>
                <w:b/>
                <w:bCs/>
                <w:sz w:val="24"/>
                <w:szCs w:val="19"/>
              </w:rPr>
            </w:pPr>
            <w:r>
              <w:rPr>
                <w:rFonts w:asciiTheme="majorHAnsi" w:hAnsiTheme="majorHAnsi"/>
                <w:b/>
                <w:bCs/>
                <w:sz w:val="24"/>
                <w:szCs w:val="19"/>
              </w:rPr>
              <w:t>Pupils should know</w:t>
            </w:r>
          </w:p>
          <w:p w:rsidR="009C7D72"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Emotional Wellbeing</w:t>
            </w:r>
            <w:r w:rsidRPr="001B48EA">
              <w:rPr>
                <w:rFonts w:asciiTheme="majorHAnsi" w:hAnsiTheme="majorHAnsi"/>
                <w:sz w:val="24"/>
                <w:szCs w:val="19"/>
              </w:rPr>
              <w:t xml:space="preserve"> </w:t>
            </w:r>
            <w:r>
              <w:rPr>
                <w:rFonts w:asciiTheme="majorHAnsi" w:hAnsiTheme="majorHAnsi"/>
                <w:sz w:val="24"/>
                <w:szCs w:val="19"/>
              </w:rPr>
              <w:t>is</w:t>
            </w:r>
            <w:r w:rsidRPr="001B48EA">
              <w:rPr>
                <w:rFonts w:asciiTheme="majorHAnsi" w:hAnsiTheme="majorHAnsi"/>
                <w:sz w:val="24"/>
                <w:szCs w:val="19"/>
              </w:rPr>
              <w:t xml:space="preserve"> </w:t>
            </w:r>
            <w:r>
              <w:rPr>
                <w:rFonts w:asciiTheme="majorHAnsi" w:hAnsiTheme="majorHAnsi"/>
                <w:sz w:val="24"/>
                <w:szCs w:val="19"/>
              </w:rPr>
              <w:t>a normal part of life, like physical health</w:t>
            </w:r>
          </w:p>
          <w:p w:rsidR="009C7D72"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Normal feelings that all humans experience in relation to different experience and situations – worry, embarrassment – and the scale of emotions</w:t>
            </w:r>
          </w:p>
          <w:p w:rsidR="009C7D72"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Recognising and talking about these emotions, using varied vocabulary</w:t>
            </w:r>
          </w:p>
          <w:p w:rsidR="009C7D72" w:rsidRPr="00B6705F"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To judge whether what they are feeling and how they are behaving is proportionate</w:t>
            </w:r>
          </w:p>
          <w:p w:rsidR="009C7D72"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The benefits of time outdoors (link to outdoor learning) and community participation (participation in school and wider community) to look after Emotional wellbeing</w:t>
            </w:r>
          </w:p>
          <w:p w:rsidR="009C7D72"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Simple self-care techniques – benefits of hobbies and interests</w:t>
            </w:r>
          </w:p>
          <w:p w:rsidR="009C7D72"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 xml:space="preserve">How loneliness and isolation can affect children </w:t>
            </w:r>
          </w:p>
          <w:p w:rsidR="009C7D72"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 xml:space="preserve">Where to seek help and support in school if they need it </w:t>
            </w:r>
          </w:p>
          <w:p w:rsidR="009C7D72" w:rsidRPr="001A024C"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It is common for people to feel worry/anxiety/embarrassment etc.</w:t>
            </w:r>
          </w:p>
        </w:tc>
      </w:tr>
      <w:tr w:rsidR="009C7D72" w:rsidRPr="000D3B16" w:rsidTr="00CF3A69">
        <w:tc>
          <w:tcPr>
            <w:tcW w:w="9242" w:type="dxa"/>
            <w:shd w:val="clear" w:color="auto" w:fill="CCC0D9" w:themeFill="accent4" w:themeFillTint="66"/>
          </w:tcPr>
          <w:p w:rsidR="009C7D72" w:rsidRPr="00022615" w:rsidRDefault="009C7D72" w:rsidP="00CF3A69">
            <w:pPr>
              <w:jc w:val="center"/>
              <w:rPr>
                <w:rFonts w:asciiTheme="majorHAnsi" w:hAnsiTheme="majorHAnsi"/>
                <w:b/>
                <w:sz w:val="28"/>
                <w:szCs w:val="19"/>
              </w:rPr>
            </w:pPr>
            <w:r w:rsidRPr="00845781">
              <w:rPr>
                <w:rFonts w:asciiTheme="majorHAnsi" w:hAnsiTheme="majorHAnsi"/>
                <w:b/>
                <w:bCs/>
                <w:sz w:val="28"/>
                <w:szCs w:val="19"/>
              </w:rPr>
              <w:t>Year 5</w:t>
            </w:r>
          </w:p>
        </w:tc>
      </w:tr>
      <w:tr w:rsidR="009C7D72" w:rsidRPr="000D3B16" w:rsidTr="00CF3A69">
        <w:tc>
          <w:tcPr>
            <w:tcW w:w="9242" w:type="dxa"/>
            <w:vAlign w:val="center"/>
          </w:tcPr>
          <w:p w:rsidR="009C7D72" w:rsidRPr="006A5395" w:rsidRDefault="009C7D72" w:rsidP="00CF3A69">
            <w:pPr>
              <w:rPr>
                <w:rFonts w:asciiTheme="majorHAnsi" w:hAnsiTheme="majorHAnsi"/>
                <w:b/>
                <w:bCs/>
                <w:sz w:val="24"/>
                <w:szCs w:val="19"/>
              </w:rPr>
            </w:pPr>
            <w:r>
              <w:rPr>
                <w:rFonts w:asciiTheme="majorHAnsi" w:hAnsiTheme="majorHAnsi"/>
                <w:b/>
                <w:bCs/>
                <w:sz w:val="24"/>
                <w:szCs w:val="19"/>
              </w:rPr>
              <w:t>Pupils should know</w:t>
            </w:r>
          </w:p>
          <w:p w:rsidR="009C7D72"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 xml:space="preserve">Mental wellbeing </w:t>
            </w:r>
            <w:r w:rsidRPr="001B48EA">
              <w:rPr>
                <w:rFonts w:asciiTheme="majorHAnsi" w:hAnsiTheme="majorHAnsi"/>
                <w:sz w:val="24"/>
                <w:szCs w:val="19"/>
              </w:rPr>
              <w:t xml:space="preserve"> </w:t>
            </w:r>
            <w:r>
              <w:rPr>
                <w:rFonts w:asciiTheme="majorHAnsi" w:hAnsiTheme="majorHAnsi"/>
                <w:sz w:val="24"/>
                <w:szCs w:val="19"/>
              </w:rPr>
              <w:t>is</w:t>
            </w:r>
            <w:r w:rsidRPr="001B48EA">
              <w:rPr>
                <w:rFonts w:asciiTheme="majorHAnsi" w:hAnsiTheme="majorHAnsi"/>
                <w:sz w:val="24"/>
                <w:szCs w:val="19"/>
              </w:rPr>
              <w:t xml:space="preserve"> </w:t>
            </w:r>
            <w:r>
              <w:rPr>
                <w:rFonts w:asciiTheme="majorHAnsi" w:hAnsiTheme="majorHAnsi"/>
                <w:sz w:val="24"/>
                <w:szCs w:val="19"/>
              </w:rPr>
              <w:t>a normal part of life, like physical health</w:t>
            </w:r>
          </w:p>
          <w:p w:rsidR="009C7D72"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Recognising a</w:t>
            </w:r>
            <w:r w:rsidRPr="001A024C">
              <w:rPr>
                <w:rFonts w:asciiTheme="majorHAnsi" w:hAnsiTheme="majorHAnsi"/>
                <w:sz w:val="24"/>
                <w:szCs w:val="19"/>
              </w:rPr>
              <w:t xml:space="preserve"> scale of emotions </w:t>
            </w:r>
            <w:r>
              <w:rPr>
                <w:rFonts w:asciiTheme="majorHAnsi" w:hAnsiTheme="majorHAnsi"/>
                <w:sz w:val="24"/>
                <w:szCs w:val="19"/>
              </w:rPr>
              <w:t xml:space="preserve">that all humans experience </w:t>
            </w:r>
            <w:r w:rsidRPr="001A024C">
              <w:rPr>
                <w:rFonts w:asciiTheme="majorHAnsi" w:hAnsiTheme="majorHAnsi"/>
                <w:sz w:val="24"/>
                <w:szCs w:val="19"/>
              </w:rPr>
              <w:t xml:space="preserve">and using a varied vocabulary  </w:t>
            </w:r>
            <w:r>
              <w:rPr>
                <w:rFonts w:asciiTheme="majorHAnsi" w:hAnsiTheme="majorHAnsi"/>
                <w:sz w:val="24"/>
                <w:szCs w:val="19"/>
              </w:rPr>
              <w:t>when talking about feelings</w:t>
            </w:r>
          </w:p>
          <w:p w:rsidR="009C7D72" w:rsidRDefault="009C7D72" w:rsidP="00CF3A69">
            <w:pPr>
              <w:pStyle w:val="ListParagraph"/>
              <w:numPr>
                <w:ilvl w:val="0"/>
                <w:numId w:val="1"/>
              </w:numPr>
              <w:rPr>
                <w:rFonts w:asciiTheme="majorHAnsi" w:hAnsiTheme="majorHAnsi"/>
                <w:sz w:val="24"/>
                <w:szCs w:val="19"/>
              </w:rPr>
            </w:pPr>
            <w:r w:rsidRPr="001A024C">
              <w:rPr>
                <w:rFonts w:asciiTheme="majorHAnsi" w:hAnsiTheme="majorHAnsi"/>
                <w:sz w:val="24"/>
                <w:szCs w:val="19"/>
              </w:rPr>
              <w:t xml:space="preserve">The benefits of </w:t>
            </w:r>
            <w:r>
              <w:rPr>
                <w:rFonts w:asciiTheme="majorHAnsi" w:hAnsiTheme="majorHAnsi"/>
                <w:sz w:val="24"/>
                <w:szCs w:val="19"/>
              </w:rPr>
              <w:t>voluntary and service-based activity on mental wellbeing</w:t>
            </w:r>
          </w:p>
          <w:p w:rsidR="009C7D72" w:rsidRPr="001A024C" w:rsidRDefault="009C7D72" w:rsidP="00CF3A69">
            <w:pPr>
              <w:pStyle w:val="ListParagraph"/>
              <w:numPr>
                <w:ilvl w:val="0"/>
                <w:numId w:val="1"/>
              </w:numPr>
              <w:rPr>
                <w:rFonts w:asciiTheme="majorHAnsi" w:hAnsiTheme="majorHAnsi"/>
                <w:sz w:val="24"/>
                <w:szCs w:val="19"/>
              </w:rPr>
            </w:pPr>
            <w:r w:rsidRPr="001A024C">
              <w:rPr>
                <w:rFonts w:asciiTheme="majorHAnsi" w:hAnsiTheme="majorHAnsi"/>
                <w:sz w:val="24"/>
                <w:szCs w:val="19"/>
              </w:rPr>
              <w:t xml:space="preserve">Simple self-care techniques – benefits of </w:t>
            </w:r>
            <w:r>
              <w:rPr>
                <w:rFonts w:asciiTheme="majorHAnsi" w:hAnsiTheme="majorHAnsi"/>
                <w:sz w:val="24"/>
                <w:szCs w:val="19"/>
              </w:rPr>
              <w:t>rest and sleep</w:t>
            </w:r>
          </w:p>
          <w:p w:rsidR="009C7D72"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 xml:space="preserve">Recognising triggers for seeking support and how and where to seek help and support if they are worried </w:t>
            </w:r>
          </w:p>
          <w:p w:rsidR="009C7D72" w:rsidRPr="004D0B89" w:rsidRDefault="009C7D72" w:rsidP="00CF3A69">
            <w:pPr>
              <w:pStyle w:val="ListParagraph"/>
              <w:numPr>
                <w:ilvl w:val="0"/>
                <w:numId w:val="1"/>
              </w:numPr>
              <w:rPr>
                <w:rFonts w:asciiTheme="majorHAnsi" w:hAnsiTheme="majorHAnsi"/>
                <w:sz w:val="24"/>
                <w:szCs w:val="19"/>
              </w:rPr>
            </w:pPr>
            <w:r>
              <w:rPr>
                <w:rFonts w:asciiTheme="majorHAnsi" w:hAnsiTheme="majorHAnsi"/>
                <w:sz w:val="24"/>
                <w:szCs w:val="19"/>
              </w:rPr>
              <w:t>It is common for people to experience mental health problems, and these can be resolved if the right support is accessed early enough.</w:t>
            </w:r>
          </w:p>
        </w:tc>
      </w:tr>
    </w:tbl>
    <w:p w:rsidR="009C7D72" w:rsidRPr="00B6705F" w:rsidRDefault="009C7D72" w:rsidP="009C7D72">
      <w:pPr>
        <w:overflowPunct/>
        <w:autoSpaceDE/>
        <w:autoSpaceDN/>
        <w:adjustRightInd/>
        <w:spacing w:after="200" w:line="276" w:lineRule="auto"/>
        <w:textAlignment w:val="auto"/>
        <w:rPr>
          <w:rFonts w:asciiTheme="majorHAnsi" w:hAnsiTheme="majorHAnsi"/>
          <w:sz w:val="28"/>
        </w:rPr>
      </w:pPr>
      <w:r w:rsidRPr="004D0B89">
        <w:rPr>
          <w:rFonts w:asciiTheme="majorHAnsi" w:hAnsiTheme="majorHAnsi"/>
          <w:sz w:val="28"/>
        </w:rPr>
        <w:br w:type="page"/>
      </w:r>
      <w:r w:rsidRPr="007215F9">
        <w:rPr>
          <w:rFonts w:asciiTheme="majorHAnsi" w:hAnsiTheme="majorHAnsi"/>
          <w:b/>
          <w:sz w:val="36"/>
        </w:rPr>
        <w:lastRenderedPageBreak/>
        <w:t>Autumn</w:t>
      </w:r>
      <w:r>
        <w:rPr>
          <w:rFonts w:asciiTheme="majorHAnsi" w:hAnsiTheme="majorHAnsi"/>
          <w:b/>
          <w:sz w:val="36"/>
        </w:rPr>
        <w:t xml:space="preserve"> 1 - </w:t>
      </w:r>
      <w:r w:rsidRPr="006A5395">
        <w:rPr>
          <w:rFonts w:asciiTheme="majorHAnsi" w:hAnsiTheme="majorHAnsi"/>
          <w:b/>
          <w:bCs/>
          <w:sz w:val="32"/>
          <w:szCs w:val="19"/>
        </w:rPr>
        <w:t>Families and People who care for me</w:t>
      </w:r>
    </w:p>
    <w:p w:rsidR="009C7D72" w:rsidRDefault="009C7D72" w:rsidP="009C7D72"/>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9C7D72" w:rsidRPr="000D3B16" w:rsidTr="00CF3A69">
        <w:tc>
          <w:tcPr>
            <w:tcW w:w="9242" w:type="dxa"/>
            <w:shd w:val="clear" w:color="auto" w:fill="FFFFFF" w:themeFill="background1"/>
          </w:tcPr>
          <w:p w:rsidR="009C7D72" w:rsidRDefault="009C7D72" w:rsidP="00CF3A69">
            <w:pPr>
              <w:jc w:val="center"/>
              <w:rPr>
                <w:rFonts w:asciiTheme="majorHAnsi" w:hAnsiTheme="majorHAnsi"/>
                <w:b/>
                <w:bCs/>
                <w:sz w:val="28"/>
                <w:szCs w:val="19"/>
              </w:rPr>
            </w:pPr>
            <w:r>
              <w:rPr>
                <w:rFonts w:asciiTheme="majorHAnsi" w:hAnsiTheme="majorHAnsi"/>
                <w:b/>
                <w:sz w:val="24"/>
                <w:szCs w:val="19"/>
              </w:rPr>
              <w:t xml:space="preserve">First Week – Class rules, Mission Statement:  Links with British Values, School Values and our Curriculum intent (Resilience </w:t>
            </w:r>
            <w:r>
              <w:rPr>
                <w:rFonts w:asciiTheme="majorHAnsi" w:hAnsiTheme="majorHAnsi"/>
                <w:i/>
                <w:sz w:val="24"/>
                <w:szCs w:val="19"/>
              </w:rPr>
              <w:t>I Can do this</w:t>
            </w:r>
            <w:r>
              <w:rPr>
                <w:rFonts w:asciiTheme="majorHAnsi" w:hAnsiTheme="majorHAnsi"/>
                <w:b/>
                <w:sz w:val="24"/>
                <w:szCs w:val="19"/>
              </w:rPr>
              <w:t xml:space="preserve">, Life Skills </w:t>
            </w:r>
            <w:r w:rsidRPr="001B48EA">
              <w:rPr>
                <w:rFonts w:asciiTheme="majorHAnsi" w:hAnsiTheme="majorHAnsi"/>
                <w:i/>
                <w:sz w:val="24"/>
                <w:szCs w:val="19"/>
              </w:rPr>
              <w:t>Winning at Life</w:t>
            </w:r>
            <w:r>
              <w:rPr>
                <w:rFonts w:asciiTheme="majorHAnsi" w:hAnsiTheme="majorHAnsi"/>
                <w:b/>
                <w:sz w:val="24"/>
                <w:szCs w:val="19"/>
              </w:rPr>
              <w:t xml:space="preserve">, Basic Skills </w:t>
            </w:r>
            <w:r>
              <w:rPr>
                <w:rFonts w:asciiTheme="majorHAnsi" w:hAnsiTheme="majorHAnsi"/>
                <w:i/>
                <w:sz w:val="24"/>
                <w:szCs w:val="19"/>
              </w:rPr>
              <w:t>Practice makes Perfect</w:t>
            </w:r>
            <w:r>
              <w:rPr>
                <w:rFonts w:asciiTheme="majorHAnsi" w:hAnsiTheme="majorHAnsi"/>
                <w:b/>
                <w:sz w:val="24"/>
                <w:szCs w:val="19"/>
              </w:rPr>
              <w:t>)</w:t>
            </w:r>
          </w:p>
        </w:tc>
      </w:tr>
      <w:tr w:rsidR="009C7D72" w:rsidRPr="000D3B16" w:rsidTr="00CF3A69">
        <w:tc>
          <w:tcPr>
            <w:tcW w:w="9242" w:type="dxa"/>
            <w:shd w:val="clear" w:color="auto" w:fill="CCC0D9" w:themeFill="accent4" w:themeFillTint="66"/>
          </w:tcPr>
          <w:p w:rsidR="009C7D72" w:rsidRPr="002B322E" w:rsidRDefault="009C7D72" w:rsidP="00CF3A69">
            <w:pPr>
              <w:jc w:val="center"/>
              <w:rPr>
                <w:rFonts w:asciiTheme="majorHAnsi" w:hAnsiTheme="majorHAnsi"/>
                <w:b/>
                <w:sz w:val="28"/>
                <w:szCs w:val="19"/>
              </w:rPr>
            </w:pPr>
            <w:r>
              <w:rPr>
                <w:rFonts w:asciiTheme="majorHAnsi" w:hAnsiTheme="majorHAnsi"/>
                <w:b/>
                <w:bCs/>
                <w:sz w:val="28"/>
                <w:szCs w:val="19"/>
              </w:rPr>
              <w:t>Year 2</w:t>
            </w:r>
          </w:p>
        </w:tc>
      </w:tr>
      <w:tr w:rsidR="009C7D72" w:rsidRPr="000D3B16" w:rsidTr="00CF3A69">
        <w:tc>
          <w:tcPr>
            <w:tcW w:w="9242" w:type="dxa"/>
            <w:vAlign w:val="center"/>
          </w:tcPr>
          <w:p w:rsidR="009C7D72" w:rsidRDefault="009C7D72" w:rsidP="00CF3A69">
            <w:pPr>
              <w:rPr>
                <w:rFonts w:asciiTheme="majorHAnsi" w:hAnsiTheme="majorHAnsi"/>
                <w:b/>
                <w:bCs/>
                <w:sz w:val="24"/>
                <w:szCs w:val="19"/>
              </w:rPr>
            </w:pPr>
          </w:p>
          <w:p w:rsidR="009C7D72" w:rsidRDefault="009C7D72" w:rsidP="00CF3A69">
            <w:pPr>
              <w:rPr>
                <w:rFonts w:asciiTheme="majorHAnsi" w:hAnsiTheme="majorHAnsi"/>
                <w:b/>
                <w:bCs/>
                <w:sz w:val="24"/>
                <w:szCs w:val="19"/>
              </w:rPr>
            </w:pPr>
            <w:r>
              <w:rPr>
                <w:rFonts w:asciiTheme="majorHAnsi" w:hAnsiTheme="majorHAnsi"/>
                <w:b/>
                <w:bCs/>
                <w:sz w:val="24"/>
                <w:szCs w:val="19"/>
              </w:rPr>
              <w:t>Pupils should know</w:t>
            </w:r>
          </w:p>
          <w:p w:rsidR="009C7D72" w:rsidRPr="002B322E" w:rsidRDefault="009C7D72" w:rsidP="009C7D72">
            <w:pPr>
              <w:pStyle w:val="ListParagraph"/>
              <w:numPr>
                <w:ilvl w:val="0"/>
                <w:numId w:val="3"/>
              </w:numPr>
              <w:rPr>
                <w:rFonts w:asciiTheme="majorHAnsi" w:hAnsiTheme="majorHAnsi" w:cstheme="minorHAnsi"/>
                <w:bCs/>
                <w:sz w:val="24"/>
                <w:szCs w:val="19"/>
              </w:rPr>
            </w:pPr>
            <w:r w:rsidRPr="002B322E">
              <w:rPr>
                <w:rFonts w:asciiTheme="majorHAnsi" w:hAnsiTheme="majorHAnsi" w:cstheme="minorHAnsi"/>
                <w:bCs/>
                <w:sz w:val="24"/>
                <w:szCs w:val="19"/>
              </w:rPr>
              <w:t>The characteristics of a healthy family life, commitment to each other, including in times of difficulty, protection and care for children and other family member</w:t>
            </w:r>
            <w:r>
              <w:rPr>
                <w:rFonts w:asciiTheme="majorHAnsi" w:hAnsiTheme="majorHAnsi" w:cstheme="minorHAnsi"/>
                <w:bCs/>
                <w:sz w:val="24"/>
                <w:szCs w:val="19"/>
              </w:rPr>
              <w:t>s, the importance of spending t</w:t>
            </w:r>
            <w:r w:rsidRPr="002B322E">
              <w:rPr>
                <w:rFonts w:asciiTheme="majorHAnsi" w:hAnsiTheme="majorHAnsi" w:cstheme="minorHAnsi"/>
                <w:bCs/>
                <w:sz w:val="24"/>
                <w:szCs w:val="19"/>
              </w:rPr>
              <w:t>ime together and sharing each others’ lives</w:t>
            </w:r>
          </w:p>
          <w:p w:rsidR="009C7D72" w:rsidRDefault="009C7D72" w:rsidP="009C7D72">
            <w:pPr>
              <w:pStyle w:val="ListParagraph"/>
              <w:numPr>
                <w:ilvl w:val="0"/>
                <w:numId w:val="3"/>
              </w:numPr>
              <w:rPr>
                <w:rFonts w:asciiTheme="majorHAnsi" w:hAnsiTheme="majorHAnsi" w:cstheme="minorHAnsi"/>
                <w:bCs/>
                <w:sz w:val="24"/>
                <w:szCs w:val="19"/>
              </w:rPr>
            </w:pPr>
            <w:r w:rsidRPr="002B322E">
              <w:rPr>
                <w:rFonts w:asciiTheme="majorHAnsi" w:hAnsiTheme="majorHAnsi" w:cstheme="minorHAnsi"/>
                <w:bCs/>
                <w:sz w:val="24"/>
                <w:szCs w:val="19"/>
              </w:rPr>
              <w:t xml:space="preserve">That others’ families, either in school or in the wider world, sometimes look different from their family, but that they should respect those differences and know that other people’s families are also characterised by love and care </w:t>
            </w:r>
          </w:p>
          <w:p w:rsidR="009C7D72" w:rsidRPr="002B322E" w:rsidRDefault="009C7D72" w:rsidP="00CF3A69">
            <w:pPr>
              <w:pStyle w:val="ListParagraph"/>
              <w:rPr>
                <w:rFonts w:asciiTheme="majorHAnsi" w:hAnsiTheme="majorHAnsi" w:cstheme="minorHAnsi"/>
                <w:bCs/>
                <w:sz w:val="24"/>
                <w:szCs w:val="19"/>
              </w:rPr>
            </w:pPr>
          </w:p>
        </w:tc>
      </w:tr>
      <w:tr w:rsidR="009C7D72" w:rsidRPr="000D3B16" w:rsidTr="00CF3A69">
        <w:tc>
          <w:tcPr>
            <w:tcW w:w="9242" w:type="dxa"/>
            <w:shd w:val="clear" w:color="auto" w:fill="CCC0D9" w:themeFill="accent4" w:themeFillTint="66"/>
          </w:tcPr>
          <w:p w:rsidR="009C7D72" w:rsidRPr="002B322E" w:rsidRDefault="009C7D72" w:rsidP="00CF3A69">
            <w:pPr>
              <w:jc w:val="center"/>
              <w:rPr>
                <w:rFonts w:asciiTheme="majorHAnsi" w:hAnsiTheme="majorHAnsi"/>
                <w:b/>
                <w:sz w:val="28"/>
                <w:szCs w:val="19"/>
              </w:rPr>
            </w:pPr>
            <w:r w:rsidRPr="00154319">
              <w:rPr>
                <w:rFonts w:asciiTheme="majorHAnsi" w:hAnsiTheme="majorHAnsi"/>
                <w:b/>
                <w:bCs/>
                <w:sz w:val="28"/>
                <w:szCs w:val="19"/>
              </w:rPr>
              <w:t>Year 4</w:t>
            </w:r>
          </w:p>
        </w:tc>
      </w:tr>
      <w:tr w:rsidR="009C7D72" w:rsidRPr="000D3B16" w:rsidTr="00CF3A69">
        <w:tc>
          <w:tcPr>
            <w:tcW w:w="9242" w:type="dxa"/>
            <w:vAlign w:val="center"/>
          </w:tcPr>
          <w:p w:rsidR="009C7D72" w:rsidRDefault="009C7D72" w:rsidP="00CF3A69">
            <w:pPr>
              <w:rPr>
                <w:rFonts w:asciiTheme="majorHAnsi" w:hAnsiTheme="majorHAnsi"/>
                <w:b/>
                <w:bCs/>
                <w:sz w:val="24"/>
                <w:szCs w:val="19"/>
              </w:rPr>
            </w:pPr>
          </w:p>
          <w:p w:rsidR="009C7D72" w:rsidRDefault="009C7D72" w:rsidP="00CF3A69">
            <w:pPr>
              <w:rPr>
                <w:rFonts w:asciiTheme="majorHAnsi" w:hAnsiTheme="majorHAnsi"/>
                <w:b/>
                <w:bCs/>
                <w:sz w:val="24"/>
                <w:szCs w:val="19"/>
              </w:rPr>
            </w:pPr>
          </w:p>
          <w:p w:rsidR="009C7D72" w:rsidRDefault="009C7D72" w:rsidP="00CF3A69">
            <w:pPr>
              <w:rPr>
                <w:rFonts w:asciiTheme="majorHAnsi" w:hAnsiTheme="majorHAnsi"/>
                <w:b/>
                <w:bCs/>
                <w:sz w:val="24"/>
                <w:szCs w:val="19"/>
              </w:rPr>
            </w:pPr>
            <w:r>
              <w:rPr>
                <w:rFonts w:asciiTheme="majorHAnsi" w:hAnsiTheme="majorHAnsi"/>
                <w:b/>
                <w:bCs/>
                <w:sz w:val="24"/>
                <w:szCs w:val="19"/>
              </w:rPr>
              <w:t>Pupils should know</w:t>
            </w:r>
          </w:p>
          <w:p w:rsidR="009C7D72" w:rsidRDefault="009C7D72" w:rsidP="009C7D72">
            <w:pPr>
              <w:pStyle w:val="ListParagraph"/>
              <w:numPr>
                <w:ilvl w:val="0"/>
                <w:numId w:val="2"/>
              </w:numPr>
              <w:rPr>
                <w:rFonts w:asciiTheme="majorHAnsi" w:hAnsiTheme="majorHAnsi"/>
                <w:sz w:val="24"/>
                <w:szCs w:val="19"/>
              </w:rPr>
            </w:pPr>
            <w:r>
              <w:rPr>
                <w:rFonts w:asciiTheme="majorHAnsi" w:hAnsiTheme="majorHAnsi"/>
                <w:sz w:val="24"/>
                <w:szCs w:val="19"/>
              </w:rPr>
              <w:t>That families are important for growing up because they can give love, security and stability</w:t>
            </w:r>
          </w:p>
          <w:p w:rsidR="009C7D72" w:rsidRDefault="009C7D72" w:rsidP="009C7D72">
            <w:pPr>
              <w:pStyle w:val="ListParagraph"/>
              <w:numPr>
                <w:ilvl w:val="0"/>
                <w:numId w:val="2"/>
              </w:numPr>
              <w:rPr>
                <w:rFonts w:asciiTheme="majorHAnsi" w:hAnsiTheme="majorHAnsi"/>
                <w:sz w:val="24"/>
                <w:szCs w:val="19"/>
              </w:rPr>
            </w:pPr>
            <w:r>
              <w:rPr>
                <w:rFonts w:asciiTheme="majorHAnsi" w:hAnsiTheme="majorHAnsi"/>
                <w:sz w:val="24"/>
                <w:szCs w:val="19"/>
              </w:rPr>
              <w:t>That stable, caring relationships, which may be of different types, are at the heart of happy families and are important for children’s security as they grow up</w:t>
            </w:r>
          </w:p>
          <w:p w:rsidR="009C7D72" w:rsidRPr="002B322E" w:rsidRDefault="009C7D72" w:rsidP="00CF3A69">
            <w:pPr>
              <w:pStyle w:val="ListParagraph"/>
              <w:rPr>
                <w:rFonts w:asciiTheme="majorHAnsi" w:hAnsiTheme="majorHAnsi"/>
                <w:sz w:val="24"/>
                <w:szCs w:val="19"/>
              </w:rPr>
            </w:pPr>
          </w:p>
        </w:tc>
      </w:tr>
      <w:tr w:rsidR="009C7D72" w:rsidRPr="000D3B16" w:rsidTr="00CF3A69">
        <w:tc>
          <w:tcPr>
            <w:tcW w:w="9242" w:type="dxa"/>
            <w:shd w:val="clear" w:color="auto" w:fill="CCC0D9" w:themeFill="accent4" w:themeFillTint="66"/>
          </w:tcPr>
          <w:p w:rsidR="009C7D72" w:rsidRPr="002B322E" w:rsidRDefault="009C7D72" w:rsidP="00CF3A69">
            <w:pPr>
              <w:jc w:val="center"/>
              <w:rPr>
                <w:rFonts w:asciiTheme="majorHAnsi" w:hAnsiTheme="majorHAnsi"/>
                <w:b/>
                <w:sz w:val="28"/>
                <w:szCs w:val="19"/>
              </w:rPr>
            </w:pPr>
            <w:r w:rsidRPr="00154319">
              <w:rPr>
                <w:rFonts w:asciiTheme="majorHAnsi" w:hAnsiTheme="majorHAnsi"/>
                <w:b/>
                <w:bCs/>
                <w:sz w:val="28"/>
                <w:szCs w:val="19"/>
              </w:rPr>
              <w:t>Year 6</w:t>
            </w:r>
          </w:p>
        </w:tc>
      </w:tr>
      <w:tr w:rsidR="009C7D72" w:rsidRPr="000D3B16" w:rsidTr="00CF3A69">
        <w:tc>
          <w:tcPr>
            <w:tcW w:w="9242" w:type="dxa"/>
            <w:vAlign w:val="center"/>
          </w:tcPr>
          <w:p w:rsidR="009C7D72" w:rsidRDefault="009C7D72" w:rsidP="00CF3A69">
            <w:pPr>
              <w:rPr>
                <w:rFonts w:asciiTheme="majorHAnsi" w:hAnsiTheme="majorHAnsi"/>
                <w:b/>
                <w:bCs/>
                <w:sz w:val="24"/>
                <w:szCs w:val="19"/>
              </w:rPr>
            </w:pPr>
          </w:p>
          <w:p w:rsidR="009C7D72" w:rsidRPr="006A5395" w:rsidRDefault="009C7D72" w:rsidP="00CF3A69">
            <w:pPr>
              <w:rPr>
                <w:rFonts w:asciiTheme="majorHAnsi" w:hAnsiTheme="majorHAnsi"/>
                <w:b/>
                <w:bCs/>
                <w:sz w:val="24"/>
                <w:szCs w:val="19"/>
              </w:rPr>
            </w:pPr>
            <w:r>
              <w:rPr>
                <w:rFonts w:asciiTheme="majorHAnsi" w:hAnsiTheme="majorHAnsi"/>
                <w:b/>
                <w:bCs/>
                <w:sz w:val="24"/>
                <w:szCs w:val="19"/>
              </w:rPr>
              <w:t>Pupils should know</w:t>
            </w:r>
          </w:p>
          <w:p w:rsidR="009C7D72" w:rsidRPr="002B322E" w:rsidRDefault="009C7D72" w:rsidP="009C7D72">
            <w:pPr>
              <w:pStyle w:val="ListParagraph"/>
              <w:numPr>
                <w:ilvl w:val="0"/>
                <w:numId w:val="4"/>
              </w:numPr>
              <w:rPr>
                <w:rFonts w:asciiTheme="majorHAnsi" w:hAnsiTheme="majorHAnsi"/>
                <w:sz w:val="24"/>
                <w:szCs w:val="19"/>
              </w:rPr>
            </w:pPr>
            <w:r w:rsidRPr="002B322E">
              <w:rPr>
                <w:rFonts w:asciiTheme="majorHAnsi" w:hAnsiTheme="majorHAnsi"/>
                <w:sz w:val="24"/>
                <w:szCs w:val="19"/>
              </w:rPr>
              <w:t>That marriage (including same sex couples and civil partnerships) represent a formal and legally recognised commitment of two people to each other which is intende</w:t>
            </w:r>
            <w:r>
              <w:rPr>
                <w:rFonts w:asciiTheme="majorHAnsi" w:hAnsiTheme="majorHAnsi"/>
                <w:sz w:val="24"/>
                <w:szCs w:val="19"/>
              </w:rPr>
              <w:t>d</w:t>
            </w:r>
            <w:r w:rsidRPr="002B322E">
              <w:rPr>
                <w:rFonts w:asciiTheme="majorHAnsi" w:hAnsiTheme="majorHAnsi"/>
                <w:sz w:val="24"/>
                <w:szCs w:val="19"/>
              </w:rPr>
              <w:t xml:space="preserve"> to be lifelong</w:t>
            </w:r>
          </w:p>
          <w:p w:rsidR="009C7D72" w:rsidRPr="002B322E" w:rsidRDefault="009C7D72" w:rsidP="009C7D72">
            <w:pPr>
              <w:pStyle w:val="ListParagraph"/>
              <w:numPr>
                <w:ilvl w:val="0"/>
                <w:numId w:val="4"/>
              </w:numPr>
              <w:rPr>
                <w:rFonts w:asciiTheme="majorHAnsi" w:hAnsiTheme="majorHAnsi"/>
                <w:sz w:val="24"/>
                <w:szCs w:val="19"/>
              </w:rPr>
            </w:pPr>
            <w:r w:rsidRPr="002B322E">
              <w:rPr>
                <w:rFonts w:asciiTheme="majorHAnsi" w:hAnsiTheme="majorHAnsi"/>
                <w:sz w:val="24"/>
                <w:szCs w:val="19"/>
              </w:rPr>
              <w:t>How to recognise if family relationships are making them feel unhappy or unsafe, and how to seek help or advice from others if needed</w:t>
            </w:r>
          </w:p>
          <w:p w:rsidR="009C7D72" w:rsidRDefault="009C7D72" w:rsidP="00CF3A69">
            <w:pPr>
              <w:rPr>
                <w:rFonts w:asciiTheme="majorHAnsi" w:hAnsiTheme="majorHAnsi"/>
                <w:sz w:val="22"/>
                <w:szCs w:val="19"/>
              </w:rPr>
            </w:pPr>
          </w:p>
          <w:p w:rsidR="009C7D72" w:rsidRPr="00884B0F" w:rsidRDefault="009C7D72" w:rsidP="00CF3A69">
            <w:pPr>
              <w:rPr>
                <w:rFonts w:asciiTheme="majorHAnsi" w:hAnsiTheme="majorHAnsi"/>
                <w:sz w:val="22"/>
                <w:szCs w:val="19"/>
              </w:rPr>
            </w:pPr>
          </w:p>
          <w:p w:rsidR="009C7D72" w:rsidRPr="00884B0F" w:rsidRDefault="009C7D72" w:rsidP="00CF3A69">
            <w:pPr>
              <w:rPr>
                <w:rFonts w:asciiTheme="majorHAnsi" w:hAnsiTheme="majorHAnsi"/>
                <w:color w:val="FF0000"/>
                <w:sz w:val="22"/>
                <w:szCs w:val="19"/>
              </w:rPr>
            </w:pPr>
          </w:p>
        </w:tc>
      </w:tr>
    </w:tbl>
    <w:p w:rsidR="009C7D72" w:rsidRDefault="009C7D72" w:rsidP="009C7D72">
      <w:pPr>
        <w:jc w:val="center"/>
        <w:rPr>
          <w:rFonts w:asciiTheme="majorHAnsi" w:hAnsiTheme="majorHAnsi"/>
          <w:b/>
          <w:sz w:val="36"/>
        </w:rPr>
      </w:pPr>
    </w:p>
    <w:p w:rsidR="00EB769F" w:rsidRDefault="00EB769F"/>
    <w:sectPr w:rsidR="00EB769F" w:rsidSect="009C7D7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40F2"/>
    <w:multiLevelType w:val="hybridMultilevel"/>
    <w:tmpl w:val="71F6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E1BD0"/>
    <w:multiLevelType w:val="hybridMultilevel"/>
    <w:tmpl w:val="7A08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05FEF"/>
    <w:multiLevelType w:val="hybridMultilevel"/>
    <w:tmpl w:val="573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A1080E"/>
    <w:multiLevelType w:val="hybridMultilevel"/>
    <w:tmpl w:val="7BE8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72"/>
    <w:rsid w:val="008A5329"/>
    <w:rsid w:val="009C7D72"/>
    <w:rsid w:val="00EB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E6190-A4AF-4B57-8D6C-E6F309DA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D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7D72"/>
    <w:pPr>
      <w:overflowPunct/>
      <w:autoSpaceDE/>
      <w:autoSpaceDN/>
      <w:adjustRightInd/>
      <w:spacing w:after="160" w:line="259" w:lineRule="auto"/>
      <w:ind w:left="720"/>
      <w:contextualSpacing/>
      <w:textAlignment w:val="auto"/>
    </w:pPr>
    <w:rPr>
      <w:rFonts w:ascii="Calibri" w:eastAsia="Calibri" w:hAnsi="Calibri"/>
      <w:sz w:val="22"/>
      <w:szCs w:val="22"/>
      <w:lang w:val="en-GB"/>
    </w:rPr>
  </w:style>
  <w:style w:type="character" w:customStyle="1" w:styleId="ListParagraphChar">
    <w:name w:val="List Paragraph Char"/>
    <w:basedOn w:val="DefaultParagraphFont"/>
    <w:link w:val="ListParagraph"/>
    <w:uiPriority w:val="34"/>
    <w:rsid w:val="009C7D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Mitchell</dc:creator>
  <cp:lastModifiedBy>Chris Hurst</cp:lastModifiedBy>
  <cp:revision>2</cp:revision>
  <dcterms:created xsi:type="dcterms:W3CDTF">2019-09-09T08:34:00Z</dcterms:created>
  <dcterms:modified xsi:type="dcterms:W3CDTF">2019-09-09T08:34:00Z</dcterms:modified>
</cp:coreProperties>
</file>